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D" w:rsidRPr="002B368A" w:rsidRDefault="0066224D" w:rsidP="0066224D">
      <w:pPr>
        <w:spacing w:after="120"/>
        <w:jc w:val="center"/>
        <w:rPr>
          <w:b/>
          <w:sz w:val="26"/>
          <w:szCs w:val="26"/>
        </w:rPr>
      </w:pPr>
      <w:r w:rsidRPr="002B368A">
        <w:rPr>
          <w:b/>
          <w:sz w:val="26"/>
          <w:szCs w:val="26"/>
        </w:rPr>
        <w:t>Minutes of Meeting</w:t>
      </w:r>
    </w:p>
    <w:p w:rsidR="0066224D" w:rsidRPr="00517719" w:rsidRDefault="0066224D" w:rsidP="0066224D">
      <w:pPr>
        <w:ind w:firstLine="360"/>
        <w:jc w:val="center"/>
        <w:rPr>
          <w:b/>
          <w:sz w:val="20"/>
        </w:rPr>
      </w:pPr>
      <w:r w:rsidRPr="00517719">
        <w:rPr>
          <w:b/>
          <w:sz w:val="20"/>
        </w:rPr>
        <w:t xml:space="preserve">held 7.30 pm Tuesday </w:t>
      </w:r>
      <w:r w:rsidR="00230A8B">
        <w:rPr>
          <w:b/>
          <w:sz w:val="20"/>
        </w:rPr>
        <w:t>5th June</w:t>
      </w:r>
      <w:r w:rsidRPr="00517719">
        <w:rPr>
          <w:b/>
          <w:sz w:val="20"/>
        </w:rPr>
        <w:t xml:space="preserve"> 2018 at Langley with Hardley Village Hall</w:t>
      </w:r>
    </w:p>
    <w:p w:rsidR="0066224D" w:rsidRPr="00517719" w:rsidRDefault="0066224D" w:rsidP="0066224D">
      <w:pPr>
        <w:spacing w:after="120"/>
        <w:ind w:left="2520" w:hanging="2160"/>
        <w:rPr>
          <w:sz w:val="20"/>
        </w:rPr>
      </w:pPr>
      <w:r w:rsidRPr="00517719">
        <w:rPr>
          <w:sz w:val="20"/>
        </w:rPr>
        <w:t>Councillors present:</w:t>
      </w:r>
      <w:r w:rsidRPr="00517719">
        <w:rPr>
          <w:sz w:val="20"/>
        </w:rPr>
        <w:tab/>
        <w:t>Mr Nigel Sullivan (Chair), Mr Mike Caston, Mr Anthony Timmins (Vice Chair), Mr John Wheeler, Mr Richard Watson and Mr Stephen Wilmott.</w:t>
      </w:r>
    </w:p>
    <w:p w:rsidR="0066224D" w:rsidRPr="00517719" w:rsidRDefault="0066224D" w:rsidP="0066224D">
      <w:pPr>
        <w:spacing w:after="120"/>
        <w:ind w:left="2520" w:hanging="2160"/>
        <w:rPr>
          <w:sz w:val="20"/>
        </w:rPr>
      </w:pPr>
      <w:r w:rsidRPr="00517719">
        <w:rPr>
          <w:sz w:val="20"/>
        </w:rPr>
        <w:t>Also present:</w:t>
      </w:r>
      <w:r w:rsidRPr="00517719">
        <w:rPr>
          <w:sz w:val="20"/>
        </w:rPr>
        <w:tab/>
      </w:r>
      <w:r w:rsidR="00C61103">
        <w:rPr>
          <w:sz w:val="20"/>
        </w:rPr>
        <w:t xml:space="preserve">Mrs </w:t>
      </w:r>
      <w:r w:rsidRPr="00517719">
        <w:rPr>
          <w:sz w:val="20"/>
        </w:rPr>
        <w:t>Carla Petersen (Clerk)</w:t>
      </w:r>
    </w:p>
    <w:p w:rsidR="0066224D" w:rsidRPr="00517719" w:rsidRDefault="0066224D" w:rsidP="0066224D">
      <w:pPr>
        <w:spacing w:after="120"/>
        <w:ind w:left="2520" w:hanging="2160"/>
        <w:rPr>
          <w:sz w:val="20"/>
        </w:rPr>
      </w:pPr>
      <w:r w:rsidRPr="00517719">
        <w:rPr>
          <w:sz w:val="20"/>
        </w:rPr>
        <w:t xml:space="preserve">Members of the Public: </w:t>
      </w:r>
      <w:r w:rsidR="001F27F1">
        <w:rPr>
          <w:sz w:val="20"/>
        </w:rPr>
        <w:t xml:space="preserve"> </w:t>
      </w:r>
      <w:r w:rsidRPr="00517719">
        <w:rPr>
          <w:sz w:val="20"/>
        </w:rPr>
        <w:t>None</w:t>
      </w:r>
    </w:p>
    <w:p w:rsidR="0066224D" w:rsidRPr="00003883" w:rsidRDefault="0066224D" w:rsidP="0066224D">
      <w:pPr>
        <w:keepNext/>
        <w:numPr>
          <w:ilvl w:val="0"/>
          <w:numId w:val="1"/>
        </w:numPr>
        <w:rPr>
          <w:b/>
          <w:sz w:val="20"/>
        </w:rPr>
      </w:pPr>
      <w:r w:rsidRPr="00003883">
        <w:rPr>
          <w:b/>
          <w:sz w:val="20"/>
        </w:rPr>
        <w:t>Apologies for Absence</w:t>
      </w:r>
      <w:r w:rsidRPr="00003883">
        <w:rPr>
          <w:sz w:val="20"/>
        </w:rPr>
        <w:t xml:space="preserve"> –Mr Barry Stone (health), Mr Jaan Larner</w:t>
      </w:r>
    </w:p>
    <w:p w:rsidR="0066224D" w:rsidRPr="00003883" w:rsidRDefault="0066224D" w:rsidP="0066224D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Declarations of Interest</w:t>
      </w:r>
      <w:r w:rsidRPr="00003883">
        <w:rPr>
          <w:sz w:val="20"/>
        </w:rPr>
        <w:t xml:space="preserve"> – None.</w:t>
      </w:r>
    </w:p>
    <w:p w:rsidR="0066224D" w:rsidRPr="00003883" w:rsidRDefault="0066224D" w:rsidP="0066224D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Dispensations for Disclosable Pecuniary Interests</w:t>
      </w:r>
      <w:r w:rsidRPr="00003883">
        <w:rPr>
          <w:sz w:val="20"/>
        </w:rPr>
        <w:t xml:space="preserve"> – None. </w:t>
      </w:r>
    </w:p>
    <w:p w:rsidR="001F27F1" w:rsidRPr="00003883" w:rsidRDefault="0066224D" w:rsidP="001F27F1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 xml:space="preserve">Minutes of the Previous Meeting </w:t>
      </w:r>
      <w:r w:rsidRPr="00003883">
        <w:rPr>
          <w:sz w:val="20"/>
        </w:rPr>
        <w:t xml:space="preserve">– </w:t>
      </w:r>
      <w:r w:rsidR="001F27F1" w:rsidRPr="00003883">
        <w:rPr>
          <w:sz w:val="20"/>
        </w:rPr>
        <w:t xml:space="preserve">Wording amendment to </w:t>
      </w:r>
      <w:r w:rsidR="00124E51" w:rsidRPr="00003883">
        <w:rPr>
          <w:sz w:val="20"/>
        </w:rPr>
        <w:t xml:space="preserve">minute number </w:t>
      </w:r>
      <w:r w:rsidR="001F27F1" w:rsidRPr="00003883">
        <w:rPr>
          <w:sz w:val="20"/>
        </w:rPr>
        <w:t>14.3 - twice amended to half.  Minutes were signed as an accurate record of the meeting.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Matters for Discussion</w:t>
      </w:r>
    </w:p>
    <w:p w:rsidR="0066224D" w:rsidRPr="00003883" w:rsidRDefault="0066224D" w:rsidP="0066224D">
      <w:pPr>
        <w:ind w:left="714"/>
        <w:rPr>
          <w:sz w:val="20"/>
        </w:rPr>
      </w:pPr>
      <w:r w:rsidRPr="00003883">
        <w:rPr>
          <w:b/>
          <w:sz w:val="20"/>
        </w:rPr>
        <w:t>5.1  Playground Opening Ceremony</w:t>
      </w:r>
      <w:r w:rsidR="005D32D1" w:rsidRPr="00003883">
        <w:rPr>
          <w:b/>
          <w:sz w:val="20"/>
        </w:rPr>
        <w:t xml:space="preserve">.  </w:t>
      </w:r>
      <w:r w:rsidR="00003883">
        <w:rPr>
          <w:sz w:val="20"/>
        </w:rPr>
        <w:t xml:space="preserve">More than 100 people turned out to mark the official opening of the newly equipped play area.  </w:t>
      </w:r>
      <w:r w:rsidR="00A75B69">
        <w:rPr>
          <w:sz w:val="20"/>
        </w:rPr>
        <w:t>The event was opened by</w:t>
      </w:r>
      <w:r w:rsidR="00D81CE5">
        <w:rPr>
          <w:sz w:val="20"/>
        </w:rPr>
        <w:t xml:space="preserve"> Mrs</w:t>
      </w:r>
      <w:r w:rsidR="00A75B69">
        <w:rPr>
          <w:sz w:val="20"/>
        </w:rPr>
        <w:t xml:space="preserve"> Margaret Stone, chairman</w:t>
      </w:r>
      <w:r w:rsidR="00221211">
        <w:rPr>
          <w:sz w:val="20"/>
        </w:rPr>
        <w:t xml:space="preserve"> of Norfolk County Council and </w:t>
      </w:r>
      <w:r w:rsidR="00D81CE5">
        <w:rPr>
          <w:sz w:val="20"/>
        </w:rPr>
        <w:t xml:space="preserve">Mr </w:t>
      </w:r>
      <w:r w:rsidR="00A75B69">
        <w:rPr>
          <w:sz w:val="20"/>
        </w:rPr>
        <w:t>John Overton, chairman of</w:t>
      </w:r>
      <w:r w:rsidR="00221211">
        <w:rPr>
          <w:sz w:val="20"/>
        </w:rPr>
        <w:t xml:space="preserve"> South Norfolk Council.   M</w:t>
      </w:r>
      <w:r w:rsidR="00A75B69">
        <w:rPr>
          <w:sz w:val="20"/>
        </w:rPr>
        <w:t xml:space="preserve">embers of the parish council </w:t>
      </w:r>
      <w:r w:rsidR="00221211">
        <w:rPr>
          <w:sz w:val="20"/>
        </w:rPr>
        <w:t xml:space="preserve">were thanked </w:t>
      </w:r>
      <w:r w:rsidR="00A75B69">
        <w:rPr>
          <w:sz w:val="20"/>
        </w:rPr>
        <w:t xml:space="preserve">for their hard work in obtaining funding and carrying out the project.  </w:t>
      </w:r>
      <w:r w:rsidR="006221A1">
        <w:rPr>
          <w:sz w:val="20"/>
        </w:rPr>
        <w:t xml:space="preserve">Mr Wheeler reported </w:t>
      </w:r>
      <w:r w:rsidR="00B608DA">
        <w:rPr>
          <w:sz w:val="20"/>
        </w:rPr>
        <w:t xml:space="preserve">that </w:t>
      </w:r>
      <w:r w:rsidR="006221A1">
        <w:rPr>
          <w:sz w:val="20"/>
        </w:rPr>
        <w:t>the “Times Gone By” exhibition</w:t>
      </w:r>
      <w:r w:rsidR="007C1F9C">
        <w:rPr>
          <w:sz w:val="20"/>
        </w:rPr>
        <w:t xml:space="preserve"> was a success and attracted a large number of </w:t>
      </w:r>
      <w:r w:rsidR="006221A1" w:rsidRPr="00003883">
        <w:rPr>
          <w:sz w:val="20"/>
        </w:rPr>
        <w:t>visitors</w:t>
      </w:r>
      <w:r w:rsidR="006221A1">
        <w:rPr>
          <w:sz w:val="20"/>
        </w:rPr>
        <w:t xml:space="preserve">. </w:t>
      </w:r>
      <w:r w:rsidR="00A75B69">
        <w:rPr>
          <w:sz w:val="20"/>
        </w:rPr>
        <w:t xml:space="preserve"> </w:t>
      </w:r>
      <w:r w:rsidR="00C82E94" w:rsidRPr="00003883">
        <w:rPr>
          <w:sz w:val="20"/>
        </w:rPr>
        <w:t xml:space="preserve">The two events complemented each other.  </w:t>
      </w:r>
      <w:r w:rsidR="00C82E94">
        <w:rPr>
          <w:sz w:val="20"/>
        </w:rPr>
        <w:t xml:space="preserve">A huge thank you to all </w:t>
      </w:r>
      <w:r w:rsidR="00777333" w:rsidRPr="00003883">
        <w:rPr>
          <w:sz w:val="20"/>
        </w:rPr>
        <w:t>who attended</w:t>
      </w:r>
      <w:r w:rsidR="006221A1">
        <w:rPr>
          <w:sz w:val="20"/>
        </w:rPr>
        <w:t xml:space="preserve"> these events</w:t>
      </w:r>
      <w:r w:rsidR="00777333" w:rsidRPr="00003883">
        <w:rPr>
          <w:sz w:val="20"/>
        </w:rPr>
        <w:t xml:space="preserve">.  </w:t>
      </w:r>
      <w:r w:rsidR="00A75B69">
        <w:rPr>
          <w:sz w:val="20"/>
        </w:rPr>
        <w:t>T</w:t>
      </w:r>
      <w:r w:rsidR="007C1F9C">
        <w:rPr>
          <w:sz w:val="20"/>
        </w:rPr>
        <w:t xml:space="preserve">he </w:t>
      </w:r>
      <w:r w:rsidR="00A75B69" w:rsidRPr="00003883">
        <w:rPr>
          <w:sz w:val="20"/>
        </w:rPr>
        <w:t xml:space="preserve">sunshine </w:t>
      </w:r>
      <w:r w:rsidR="006221A1">
        <w:rPr>
          <w:sz w:val="20"/>
        </w:rPr>
        <w:t xml:space="preserve">on the day </w:t>
      </w:r>
      <w:r w:rsidR="00A75B69" w:rsidRPr="00003883">
        <w:rPr>
          <w:sz w:val="20"/>
        </w:rPr>
        <w:t xml:space="preserve">was an added bonus. </w:t>
      </w:r>
      <w:r w:rsidR="00C82E94">
        <w:rPr>
          <w:sz w:val="20"/>
        </w:rPr>
        <w:t xml:space="preserve"> </w:t>
      </w:r>
      <w:r w:rsidR="007C1F9C">
        <w:rPr>
          <w:sz w:val="20"/>
        </w:rPr>
        <w:t xml:space="preserve">People </w:t>
      </w:r>
      <w:r w:rsidR="00777333" w:rsidRPr="00003883">
        <w:rPr>
          <w:sz w:val="20"/>
        </w:rPr>
        <w:t xml:space="preserve">enjoyed themselves.  </w:t>
      </w:r>
      <w:r w:rsidR="005D32D1" w:rsidRPr="00003883">
        <w:rPr>
          <w:sz w:val="20"/>
        </w:rPr>
        <w:t>Thanks</w:t>
      </w:r>
      <w:r w:rsidR="00777333" w:rsidRPr="00003883">
        <w:rPr>
          <w:sz w:val="20"/>
        </w:rPr>
        <w:t xml:space="preserve"> </w:t>
      </w:r>
      <w:r w:rsidR="00A75B69">
        <w:rPr>
          <w:sz w:val="20"/>
        </w:rPr>
        <w:t xml:space="preserve">were </w:t>
      </w:r>
      <w:r w:rsidR="00777333" w:rsidRPr="00003883">
        <w:rPr>
          <w:sz w:val="20"/>
        </w:rPr>
        <w:t>given</w:t>
      </w:r>
      <w:r w:rsidR="005D32D1" w:rsidRPr="00003883">
        <w:rPr>
          <w:sz w:val="20"/>
        </w:rPr>
        <w:t xml:space="preserve"> to </w:t>
      </w:r>
      <w:r w:rsidR="00C82E94">
        <w:rPr>
          <w:sz w:val="20"/>
        </w:rPr>
        <w:t>Mr Watson</w:t>
      </w:r>
      <w:r w:rsidR="005D32D1" w:rsidRPr="00003883">
        <w:rPr>
          <w:sz w:val="20"/>
        </w:rPr>
        <w:t xml:space="preserve"> for his help with </w:t>
      </w:r>
      <w:r w:rsidR="00A75B69">
        <w:rPr>
          <w:sz w:val="20"/>
        </w:rPr>
        <w:t xml:space="preserve">the </w:t>
      </w:r>
      <w:r w:rsidR="005D32D1" w:rsidRPr="00003883">
        <w:rPr>
          <w:sz w:val="20"/>
        </w:rPr>
        <w:t>marquee and</w:t>
      </w:r>
      <w:r w:rsidR="00A75B69">
        <w:rPr>
          <w:sz w:val="20"/>
        </w:rPr>
        <w:t xml:space="preserve"> for his role as LwH </w:t>
      </w:r>
      <w:r w:rsidR="00C82E94">
        <w:rPr>
          <w:sz w:val="20"/>
        </w:rPr>
        <w:t xml:space="preserve">official </w:t>
      </w:r>
      <w:r w:rsidR="00A75B69">
        <w:rPr>
          <w:sz w:val="20"/>
        </w:rPr>
        <w:t>photographer</w:t>
      </w:r>
      <w:r w:rsidR="00777333" w:rsidRPr="00003883">
        <w:rPr>
          <w:sz w:val="20"/>
        </w:rPr>
        <w:t xml:space="preserve">.  </w:t>
      </w:r>
      <w:r w:rsidR="00C82E94">
        <w:rPr>
          <w:sz w:val="20"/>
        </w:rPr>
        <w:t xml:space="preserve">Ms </w:t>
      </w:r>
      <w:r w:rsidR="00777333" w:rsidRPr="00003883">
        <w:rPr>
          <w:sz w:val="20"/>
        </w:rPr>
        <w:t xml:space="preserve">Lisa Collins had already been thanked for </w:t>
      </w:r>
      <w:r w:rsidR="00A75B69">
        <w:rPr>
          <w:sz w:val="20"/>
        </w:rPr>
        <w:t xml:space="preserve">her </w:t>
      </w:r>
      <w:r w:rsidR="00777333" w:rsidRPr="00003883">
        <w:rPr>
          <w:sz w:val="20"/>
        </w:rPr>
        <w:t xml:space="preserve">help with </w:t>
      </w:r>
      <w:r w:rsidR="00A75B69">
        <w:rPr>
          <w:sz w:val="20"/>
        </w:rPr>
        <w:t xml:space="preserve">the </w:t>
      </w:r>
      <w:r w:rsidR="00A75B69" w:rsidRPr="00003883">
        <w:rPr>
          <w:sz w:val="20"/>
        </w:rPr>
        <w:t>children’s</w:t>
      </w:r>
      <w:r w:rsidR="00777333" w:rsidRPr="00003883">
        <w:rPr>
          <w:sz w:val="20"/>
        </w:rPr>
        <w:t xml:space="preserve"> games.  </w:t>
      </w:r>
      <w:r w:rsidR="00A75B69">
        <w:rPr>
          <w:sz w:val="20"/>
        </w:rPr>
        <w:t xml:space="preserve">Mr </w:t>
      </w:r>
      <w:r w:rsidR="007C1F9C">
        <w:rPr>
          <w:sz w:val="20"/>
        </w:rPr>
        <w:t xml:space="preserve">John Overton had </w:t>
      </w:r>
      <w:r w:rsidR="00777333" w:rsidRPr="00003883">
        <w:rPr>
          <w:sz w:val="20"/>
        </w:rPr>
        <w:t>been thanked fo</w:t>
      </w:r>
      <w:r w:rsidR="00A75B69">
        <w:rPr>
          <w:sz w:val="20"/>
        </w:rPr>
        <w:t>r his attendance.</w:t>
      </w:r>
      <w:r w:rsidR="00777333" w:rsidRPr="00003883">
        <w:rPr>
          <w:sz w:val="20"/>
        </w:rPr>
        <w:t xml:space="preserve">  Clerk to send thanks t</w:t>
      </w:r>
      <w:r w:rsidR="00A75B69">
        <w:rPr>
          <w:sz w:val="20"/>
        </w:rPr>
        <w:t>o Mrs Margaret Stone</w:t>
      </w:r>
      <w:r w:rsidR="00777333" w:rsidRPr="00003883">
        <w:rPr>
          <w:sz w:val="20"/>
        </w:rPr>
        <w:t xml:space="preserve">.  </w:t>
      </w:r>
      <w:r w:rsidR="00A75B69">
        <w:rPr>
          <w:sz w:val="20"/>
        </w:rPr>
        <w:t>Mrs Kirkpatrick</w:t>
      </w:r>
      <w:r w:rsidR="007C1F9C">
        <w:rPr>
          <w:sz w:val="20"/>
        </w:rPr>
        <w:t xml:space="preserve"> had </w:t>
      </w:r>
      <w:r w:rsidR="00777333" w:rsidRPr="00003883">
        <w:rPr>
          <w:sz w:val="20"/>
        </w:rPr>
        <w:t xml:space="preserve">thanked </w:t>
      </w:r>
      <w:r w:rsidR="00D81CE5">
        <w:rPr>
          <w:sz w:val="20"/>
        </w:rPr>
        <w:t xml:space="preserve">Mr </w:t>
      </w:r>
      <w:r w:rsidR="00777333" w:rsidRPr="00003883">
        <w:rPr>
          <w:sz w:val="20"/>
        </w:rPr>
        <w:t>Graham</w:t>
      </w:r>
      <w:r w:rsidR="007C1F9C">
        <w:rPr>
          <w:sz w:val="20"/>
        </w:rPr>
        <w:t xml:space="preserve"> </w:t>
      </w:r>
      <w:proofErr w:type="spellStart"/>
      <w:r w:rsidR="007C1F9C">
        <w:rPr>
          <w:sz w:val="20"/>
        </w:rPr>
        <w:t>Orpet</w:t>
      </w:r>
      <w:proofErr w:type="spellEnd"/>
      <w:r w:rsidR="00B608DA">
        <w:rPr>
          <w:sz w:val="20"/>
        </w:rPr>
        <w:t>,</w:t>
      </w:r>
      <w:r w:rsidR="00A75B69">
        <w:rPr>
          <w:sz w:val="20"/>
        </w:rPr>
        <w:t xml:space="preserve"> the musician</w:t>
      </w:r>
      <w:r w:rsidR="00B608DA">
        <w:rPr>
          <w:sz w:val="20"/>
        </w:rPr>
        <w:t>,</w:t>
      </w:r>
      <w:r w:rsidR="00777333" w:rsidRPr="00003883">
        <w:rPr>
          <w:sz w:val="20"/>
        </w:rPr>
        <w:t xml:space="preserve"> for his attendance.  Thanks to be sent to </w:t>
      </w:r>
      <w:r w:rsidR="006221A1">
        <w:rPr>
          <w:sz w:val="20"/>
        </w:rPr>
        <w:t xml:space="preserve">Mr </w:t>
      </w:r>
      <w:r w:rsidR="00777333" w:rsidRPr="00003883">
        <w:rPr>
          <w:sz w:val="20"/>
        </w:rPr>
        <w:t xml:space="preserve">David </w:t>
      </w:r>
      <w:proofErr w:type="spellStart"/>
      <w:r w:rsidR="00777333" w:rsidRPr="00003883">
        <w:rPr>
          <w:sz w:val="20"/>
        </w:rPr>
        <w:t>Battell</w:t>
      </w:r>
      <w:proofErr w:type="spellEnd"/>
      <w:r w:rsidR="00777333" w:rsidRPr="00003883">
        <w:rPr>
          <w:sz w:val="20"/>
        </w:rPr>
        <w:t xml:space="preserve"> </w:t>
      </w:r>
      <w:r w:rsidR="008D5C48" w:rsidRPr="00003883">
        <w:rPr>
          <w:sz w:val="20"/>
        </w:rPr>
        <w:t xml:space="preserve">and </w:t>
      </w:r>
      <w:r w:rsidR="00C82E94">
        <w:rPr>
          <w:sz w:val="20"/>
        </w:rPr>
        <w:t>passed on</w:t>
      </w:r>
      <w:r w:rsidR="007C1F9C">
        <w:rPr>
          <w:sz w:val="20"/>
        </w:rPr>
        <w:t xml:space="preserve"> to Mr </w:t>
      </w:r>
      <w:r w:rsidR="008D5C48">
        <w:rPr>
          <w:sz w:val="20"/>
        </w:rPr>
        <w:t>Watson’s</w:t>
      </w:r>
      <w:r w:rsidR="00777333" w:rsidRPr="00003883">
        <w:rPr>
          <w:sz w:val="20"/>
        </w:rPr>
        <w:t xml:space="preserve"> son-i</w:t>
      </w:r>
      <w:r w:rsidR="006221A1">
        <w:rPr>
          <w:sz w:val="20"/>
        </w:rPr>
        <w:t>n-law for their help erecting</w:t>
      </w:r>
      <w:r w:rsidR="00777333" w:rsidRPr="00003883">
        <w:rPr>
          <w:sz w:val="20"/>
        </w:rPr>
        <w:t xml:space="preserve"> the marquee.  </w:t>
      </w:r>
    </w:p>
    <w:p w:rsidR="0066224D" w:rsidRPr="00003883" w:rsidRDefault="0066224D" w:rsidP="0066224D">
      <w:pPr>
        <w:ind w:left="714"/>
        <w:rPr>
          <w:sz w:val="20"/>
        </w:rPr>
      </w:pPr>
      <w:proofErr w:type="gramStart"/>
      <w:r w:rsidRPr="00003883">
        <w:rPr>
          <w:b/>
          <w:sz w:val="20"/>
        </w:rPr>
        <w:t>5.2  Damage</w:t>
      </w:r>
      <w:proofErr w:type="gramEnd"/>
      <w:r w:rsidRPr="00003883">
        <w:rPr>
          <w:b/>
          <w:sz w:val="20"/>
        </w:rPr>
        <w:t xml:space="preserve"> to </w:t>
      </w:r>
      <w:r w:rsidR="008D5C48" w:rsidRPr="00003883">
        <w:rPr>
          <w:b/>
          <w:sz w:val="20"/>
        </w:rPr>
        <w:t>zip wire</w:t>
      </w:r>
      <w:r w:rsidRPr="00003883">
        <w:rPr>
          <w:b/>
          <w:sz w:val="20"/>
        </w:rPr>
        <w:t xml:space="preserve"> matting</w:t>
      </w:r>
      <w:r w:rsidR="00777333" w:rsidRPr="00003883">
        <w:rPr>
          <w:b/>
          <w:sz w:val="20"/>
        </w:rPr>
        <w:t xml:space="preserve">.  </w:t>
      </w:r>
      <w:r w:rsidR="008D5C48">
        <w:rPr>
          <w:sz w:val="20"/>
        </w:rPr>
        <w:t xml:space="preserve">Mr </w:t>
      </w:r>
      <w:r w:rsidR="00124E51" w:rsidRPr="00003883">
        <w:rPr>
          <w:sz w:val="20"/>
        </w:rPr>
        <w:t>Gary</w:t>
      </w:r>
      <w:r w:rsidR="00351717">
        <w:rPr>
          <w:sz w:val="20"/>
        </w:rPr>
        <w:t xml:space="preserve"> Shilling</w:t>
      </w:r>
      <w:r w:rsidR="00124E51" w:rsidRPr="00003883">
        <w:rPr>
          <w:sz w:val="20"/>
        </w:rPr>
        <w:t xml:space="preserve"> reported</w:t>
      </w:r>
      <w:r w:rsidR="007C1F9C">
        <w:rPr>
          <w:sz w:val="20"/>
        </w:rPr>
        <w:t xml:space="preserve"> to Mr </w:t>
      </w:r>
      <w:r w:rsidR="00351717">
        <w:rPr>
          <w:sz w:val="20"/>
        </w:rPr>
        <w:t>Timmins</w:t>
      </w:r>
      <w:r w:rsidR="007C1F9C">
        <w:rPr>
          <w:sz w:val="20"/>
        </w:rPr>
        <w:t xml:space="preserve">, </w:t>
      </w:r>
      <w:r w:rsidR="00124E51" w:rsidRPr="00003883">
        <w:rPr>
          <w:sz w:val="20"/>
        </w:rPr>
        <w:t xml:space="preserve">prior to the opening ceremony, </w:t>
      </w:r>
      <w:r w:rsidR="007C1F9C">
        <w:rPr>
          <w:sz w:val="20"/>
        </w:rPr>
        <w:t xml:space="preserve">that </w:t>
      </w:r>
      <w:r w:rsidR="00777333" w:rsidRPr="00003883">
        <w:rPr>
          <w:sz w:val="20"/>
        </w:rPr>
        <w:t xml:space="preserve">the </w:t>
      </w:r>
      <w:r w:rsidR="008D5C48" w:rsidRPr="00003883">
        <w:rPr>
          <w:sz w:val="20"/>
        </w:rPr>
        <w:t>zip wire</w:t>
      </w:r>
      <w:r w:rsidR="00124E51" w:rsidRPr="00003883">
        <w:rPr>
          <w:sz w:val="20"/>
        </w:rPr>
        <w:t xml:space="preserve"> matting had been damaged</w:t>
      </w:r>
      <w:r w:rsidR="00351717" w:rsidRPr="00351717">
        <w:rPr>
          <w:sz w:val="20"/>
        </w:rPr>
        <w:t xml:space="preserve"> </w:t>
      </w:r>
      <w:r w:rsidR="00351717" w:rsidRPr="00003883">
        <w:rPr>
          <w:sz w:val="20"/>
        </w:rPr>
        <w:t>whilst cutting the grass</w:t>
      </w:r>
      <w:r w:rsidR="00124E51" w:rsidRPr="00003883">
        <w:rPr>
          <w:sz w:val="20"/>
        </w:rPr>
        <w:t xml:space="preserve">.  Due to the area being too wet NGF Play had been unable to re-turf where the original matting had been damaged at </w:t>
      </w:r>
      <w:r w:rsidR="00C82E94">
        <w:rPr>
          <w:sz w:val="20"/>
        </w:rPr>
        <w:t xml:space="preserve">the </w:t>
      </w:r>
      <w:r w:rsidR="00124E51" w:rsidRPr="00003883">
        <w:rPr>
          <w:sz w:val="20"/>
        </w:rPr>
        <w:t>time of installation.</w:t>
      </w:r>
      <w:r w:rsidR="00351717">
        <w:rPr>
          <w:sz w:val="20"/>
        </w:rPr>
        <w:t xml:space="preserve"> </w:t>
      </w:r>
      <w:r w:rsidR="00124E51" w:rsidRPr="00003883">
        <w:rPr>
          <w:sz w:val="20"/>
        </w:rPr>
        <w:t xml:space="preserve"> </w:t>
      </w:r>
      <w:r w:rsidR="007C1F9C">
        <w:rPr>
          <w:sz w:val="20"/>
        </w:rPr>
        <w:t xml:space="preserve">It was agreed </w:t>
      </w:r>
      <w:r w:rsidR="00C61103" w:rsidRPr="00003883">
        <w:rPr>
          <w:sz w:val="20"/>
        </w:rPr>
        <w:t>to refrain from cutting</w:t>
      </w:r>
      <w:r w:rsidR="00C61103">
        <w:rPr>
          <w:sz w:val="20"/>
        </w:rPr>
        <w:t xml:space="preserve"> grass in</w:t>
      </w:r>
      <w:r w:rsidR="00C61103" w:rsidRPr="00003883">
        <w:rPr>
          <w:sz w:val="20"/>
        </w:rPr>
        <w:t xml:space="preserve"> that area.  </w:t>
      </w:r>
      <w:r w:rsidR="00777333" w:rsidRPr="00003883">
        <w:rPr>
          <w:sz w:val="20"/>
        </w:rPr>
        <w:t xml:space="preserve">Concerns were </w:t>
      </w:r>
      <w:r w:rsidR="00124E51" w:rsidRPr="00003883">
        <w:rPr>
          <w:sz w:val="20"/>
        </w:rPr>
        <w:t>raised as RoSPA inspection had</w:t>
      </w:r>
      <w:r w:rsidR="002271A6" w:rsidRPr="00003883">
        <w:rPr>
          <w:sz w:val="20"/>
        </w:rPr>
        <w:t xml:space="preserve"> been booked for June 2018.  Agreed to wait and take action based on RoSPA report.  Grass at present is growing well in that area.</w:t>
      </w:r>
    </w:p>
    <w:p w:rsidR="0066224D" w:rsidRPr="00003883" w:rsidRDefault="0066224D" w:rsidP="0066224D">
      <w:pPr>
        <w:ind w:left="714"/>
        <w:rPr>
          <w:sz w:val="20"/>
        </w:rPr>
      </w:pPr>
      <w:proofErr w:type="gramStart"/>
      <w:r w:rsidRPr="00003883">
        <w:rPr>
          <w:b/>
          <w:sz w:val="20"/>
        </w:rPr>
        <w:t>5.3  Town</w:t>
      </w:r>
      <w:proofErr w:type="gramEnd"/>
      <w:r w:rsidRPr="00003883">
        <w:rPr>
          <w:b/>
          <w:sz w:val="20"/>
        </w:rPr>
        <w:t xml:space="preserve"> &amp; Parish Clerk’s Consultation – 12th July 2018</w:t>
      </w:r>
      <w:r w:rsidR="002271A6" w:rsidRPr="00003883">
        <w:rPr>
          <w:b/>
          <w:sz w:val="20"/>
        </w:rPr>
        <w:t xml:space="preserve">.  </w:t>
      </w:r>
      <w:r w:rsidR="00221211">
        <w:rPr>
          <w:sz w:val="20"/>
        </w:rPr>
        <w:t>It was a</w:t>
      </w:r>
      <w:r w:rsidR="002271A6" w:rsidRPr="00003883">
        <w:rPr>
          <w:sz w:val="20"/>
        </w:rPr>
        <w:t>gree</w:t>
      </w:r>
      <w:r w:rsidR="00221211">
        <w:rPr>
          <w:sz w:val="20"/>
        </w:rPr>
        <w:t xml:space="preserve">d that the Clerk should </w:t>
      </w:r>
      <w:r w:rsidR="00295ACB">
        <w:rPr>
          <w:sz w:val="20"/>
        </w:rPr>
        <w:t xml:space="preserve">attend and share </w:t>
      </w:r>
      <w:r w:rsidR="00D81CE5">
        <w:rPr>
          <w:sz w:val="20"/>
        </w:rPr>
        <w:t xml:space="preserve">the </w:t>
      </w:r>
      <w:r w:rsidR="00295ACB">
        <w:rPr>
          <w:sz w:val="20"/>
        </w:rPr>
        <w:t>costs with Claxton Parish Council if</w:t>
      </w:r>
      <w:r w:rsidR="00221211">
        <w:rPr>
          <w:sz w:val="20"/>
        </w:rPr>
        <w:t xml:space="preserve"> they</w:t>
      </w:r>
      <w:r w:rsidR="00D81CE5">
        <w:rPr>
          <w:sz w:val="20"/>
        </w:rPr>
        <w:t xml:space="preserve"> also</w:t>
      </w:r>
      <w:r w:rsidR="00221211">
        <w:rPr>
          <w:sz w:val="20"/>
        </w:rPr>
        <w:t xml:space="preserve"> agree to their Clerk </w:t>
      </w:r>
      <w:r w:rsidR="00295ACB">
        <w:rPr>
          <w:sz w:val="20"/>
        </w:rPr>
        <w:t>attending this event.</w:t>
      </w:r>
    </w:p>
    <w:p w:rsidR="0066224D" w:rsidRPr="00003883" w:rsidRDefault="0066224D" w:rsidP="0066224D">
      <w:pPr>
        <w:ind w:left="714"/>
        <w:rPr>
          <w:sz w:val="20"/>
        </w:rPr>
      </w:pPr>
      <w:proofErr w:type="gramStart"/>
      <w:r w:rsidRPr="00003883">
        <w:rPr>
          <w:b/>
          <w:sz w:val="20"/>
        </w:rPr>
        <w:t>5.4  SAM2</w:t>
      </w:r>
      <w:proofErr w:type="gramEnd"/>
      <w:r w:rsidRPr="00003883">
        <w:rPr>
          <w:b/>
          <w:sz w:val="20"/>
        </w:rPr>
        <w:t xml:space="preserve"> – Request received from Claxton Parish Council</w:t>
      </w:r>
      <w:r w:rsidR="002271A6" w:rsidRPr="00003883">
        <w:rPr>
          <w:b/>
          <w:sz w:val="20"/>
        </w:rPr>
        <w:t xml:space="preserve">.  </w:t>
      </w:r>
      <w:r w:rsidR="002271A6" w:rsidRPr="00003883">
        <w:rPr>
          <w:sz w:val="20"/>
        </w:rPr>
        <w:t>Claxton Parish Council had sent a request via Clerk to enquire if Langley with Hardley Parish Council would consider sharing</w:t>
      </w:r>
      <w:r w:rsidR="006221A1">
        <w:rPr>
          <w:sz w:val="20"/>
        </w:rPr>
        <w:t xml:space="preserve"> the</w:t>
      </w:r>
      <w:r w:rsidR="002271A6" w:rsidRPr="00003883">
        <w:rPr>
          <w:sz w:val="20"/>
        </w:rPr>
        <w:t xml:space="preserve"> SAM2. </w:t>
      </w:r>
      <w:r w:rsidR="00124E51" w:rsidRPr="00003883">
        <w:rPr>
          <w:sz w:val="20"/>
        </w:rPr>
        <w:t xml:space="preserve"> </w:t>
      </w:r>
      <w:r w:rsidR="006221A1" w:rsidRPr="00003883">
        <w:rPr>
          <w:sz w:val="20"/>
        </w:rPr>
        <w:t>Clerk to look into various options.</w:t>
      </w:r>
      <w:r w:rsidR="006221A1">
        <w:rPr>
          <w:sz w:val="20"/>
        </w:rPr>
        <w:t xml:space="preserve"> </w:t>
      </w:r>
      <w:r w:rsidR="00140ADE">
        <w:rPr>
          <w:sz w:val="20"/>
        </w:rPr>
        <w:t xml:space="preserve"> </w:t>
      </w:r>
      <w:r w:rsidR="002271A6" w:rsidRPr="00003883">
        <w:rPr>
          <w:sz w:val="20"/>
        </w:rPr>
        <w:t>Originally there were 5 or 6 places to locate SAM2 however posts have fallen down</w:t>
      </w:r>
      <w:r w:rsidR="00124E51" w:rsidRPr="00003883">
        <w:rPr>
          <w:sz w:val="20"/>
        </w:rPr>
        <w:t xml:space="preserve"> or rotted therefore</w:t>
      </w:r>
      <w:r w:rsidR="002271A6" w:rsidRPr="00003883">
        <w:rPr>
          <w:sz w:val="20"/>
        </w:rPr>
        <w:t xml:space="preserve"> reducing the locations to approximately 2.  </w:t>
      </w:r>
    </w:p>
    <w:p w:rsidR="0066224D" w:rsidRPr="00003883" w:rsidRDefault="0066224D" w:rsidP="0066224D">
      <w:pPr>
        <w:ind w:left="714"/>
        <w:rPr>
          <w:b/>
          <w:sz w:val="20"/>
        </w:rPr>
      </w:pPr>
      <w:r w:rsidRPr="00003883">
        <w:rPr>
          <w:b/>
          <w:sz w:val="20"/>
        </w:rPr>
        <w:t>5.5  Contract of Employment for Clerk</w:t>
      </w:r>
    </w:p>
    <w:p w:rsidR="002271A6" w:rsidRPr="00003883" w:rsidRDefault="00351717" w:rsidP="0066224D">
      <w:pPr>
        <w:ind w:left="714"/>
        <w:rPr>
          <w:sz w:val="20"/>
        </w:rPr>
      </w:pPr>
      <w:r>
        <w:rPr>
          <w:sz w:val="20"/>
        </w:rPr>
        <w:t xml:space="preserve">Clerk contract of employment was still outstanding and unapproved.  </w:t>
      </w:r>
      <w:r w:rsidR="00E87F3D" w:rsidRPr="00003883">
        <w:rPr>
          <w:sz w:val="20"/>
        </w:rPr>
        <w:t xml:space="preserve">Agreed </w:t>
      </w:r>
      <w:r w:rsidR="00C61103">
        <w:rPr>
          <w:sz w:val="20"/>
        </w:rPr>
        <w:t xml:space="preserve">to Clerk request for </w:t>
      </w:r>
      <w:r w:rsidR="002271A6" w:rsidRPr="00003883">
        <w:rPr>
          <w:sz w:val="20"/>
        </w:rPr>
        <w:t>salary</w:t>
      </w:r>
      <w:r w:rsidR="00E87F3D" w:rsidRPr="00003883">
        <w:rPr>
          <w:sz w:val="20"/>
        </w:rPr>
        <w:t xml:space="preserve"> to be paid monthly, Clerk would be on SCP 15 (2018-20 Pay Settlement) £9.341 per hour, m</w:t>
      </w:r>
      <w:r w:rsidR="002271A6" w:rsidRPr="00003883">
        <w:rPr>
          <w:sz w:val="20"/>
        </w:rPr>
        <w:t>ileage</w:t>
      </w:r>
      <w:r w:rsidR="00E87F3D" w:rsidRPr="00003883">
        <w:rPr>
          <w:sz w:val="20"/>
        </w:rPr>
        <w:t xml:space="preserve"> expenses of 45p per mile and home office expenses of £18 per month (HMRC monthly non-taxable guideline rate).  Clerk is already familiar with HM Basic PAYE Tools and will continue the payroll calculations from July 2018</w:t>
      </w:r>
      <w:r>
        <w:rPr>
          <w:sz w:val="20"/>
        </w:rPr>
        <w:t xml:space="preserve"> -</w:t>
      </w:r>
      <w:r w:rsidR="00E87F3D" w:rsidRPr="00003883">
        <w:rPr>
          <w:sz w:val="20"/>
        </w:rPr>
        <w:t xml:space="preserve"> saving the Parish Council £30 per year</w:t>
      </w:r>
      <w:r>
        <w:rPr>
          <w:sz w:val="20"/>
        </w:rPr>
        <w:t xml:space="preserve"> based on quarterly payroll calculations.</w:t>
      </w:r>
      <w:r w:rsidR="005C17AD" w:rsidRPr="00003883">
        <w:rPr>
          <w:sz w:val="20"/>
        </w:rPr>
        <w:t xml:space="preserve">  Clerk to prepare amended contract of employment ready for signing at next meeting.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approve and sign the Annual Governance Statement 2017/18</w:t>
      </w:r>
      <w:r w:rsidR="002271A6" w:rsidRPr="00003883">
        <w:rPr>
          <w:b/>
          <w:sz w:val="20"/>
        </w:rPr>
        <w:t xml:space="preserve">. </w:t>
      </w:r>
      <w:r w:rsidR="002271A6" w:rsidRPr="00003883">
        <w:rPr>
          <w:sz w:val="20"/>
        </w:rPr>
        <w:t>Signed by</w:t>
      </w:r>
      <w:r w:rsidR="00D81CE5">
        <w:rPr>
          <w:sz w:val="20"/>
        </w:rPr>
        <w:t xml:space="preserve"> the</w:t>
      </w:r>
      <w:r w:rsidR="002271A6" w:rsidRPr="00003883">
        <w:rPr>
          <w:sz w:val="20"/>
        </w:rPr>
        <w:t xml:space="preserve"> Clerk</w:t>
      </w:r>
      <w:r w:rsidR="00D81CE5">
        <w:rPr>
          <w:sz w:val="20"/>
        </w:rPr>
        <w:t xml:space="preserve"> and</w:t>
      </w:r>
      <w:r w:rsidR="002271A6" w:rsidRPr="00003883">
        <w:rPr>
          <w:sz w:val="20"/>
        </w:rPr>
        <w:t xml:space="preserve"> then </w:t>
      </w:r>
      <w:r w:rsidR="00D81CE5">
        <w:rPr>
          <w:sz w:val="20"/>
        </w:rPr>
        <w:t xml:space="preserve">by the </w:t>
      </w:r>
      <w:r w:rsidR="002271A6" w:rsidRPr="00003883">
        <w:rPr>
          <w:sz w:val="20"/>
        </w:rPr>
        <w:t>Chairman.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approve and sign the Accounting Statements 2017/18</w:t>
      </w:r>
      <w:r w:rsidR="002271A6" w:rsidRPr="00003883">
        <w:rPr>
          <w:b/>
          <w:sz w:val="20"/>
        </w:rPr>
        <w:t xml:space="preserve">.  </w:t>
      </w:r>
      <w:r w:rsidR="002271A6" w:rsidRPr="00003883">
        <w:rPr>
          <w:sz w:val="20"/>
        </w:rPr>
        <w:t>Signed by</w:t>
      </w:r>
      <w:r w:rsidR="00D81CE5">
        <w:rPr>
          <w:sz w:val="20"/>
        </w:rPr>
        <w:t xml:space="preserve"> the</w:t>
      </w:r>
      <w:r w:rsidR="002271A6" w:rsidRPr="00003883">
        <w:rPr>
          <w:sz w:val="20"/>
        </w:rPr>
        <w:t xml:space="preserve"> Clerk</w:t>
      </w:r>
      <w:r w:rsidR="00D81CE5">
        <w:rPr>
          <w:sz w:val="20"/>
        </w:rPr>
        <w:t xml:space="preserve"> and</w:t>
      </w:r>
      <w:r w:rsidR="002271A6" w:rsidRPr="00003883">
        <w:rPr>
          <w:sz w:val="20"/>
        </w:rPr>
        <w:t xml:space="preserve"> then</w:t>
      </w:r>
      <w:r w:rsidR="00D81CE5">
        <w:rPr>
          <w:sz w:val="20"/>
        </w:rPr>
        <w:t xml:space="preserve"> by the</w:t>
      </w:r>
      <w:r w:rsidR="002271A6" w:rsidRPr="00003883">
        <w:rPr>
          <w:sz w:val="20"/>
        </w:rPr>
        <w:t xml:space="preserve"> Chairman.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Matters arising from the Clerk’s report and receive updates</w:t>
      </w:r>
      <w:r w:rsidR="00CD5F5E" w:rsidRPr="00003883">
        <w:rPr>
          <w:b/>
          <w:sz w:val="20"/>
        </w:rPr>
        <w:t>.</w:t>
      </w:r>
    </w:p>
    <w:p w:rsidR="00CD5F5E" w:rsidRPr="00003883" w:rsidRDefault="00CD5F5E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>Email received on 31st May 2018 from Highways confirming repeater post work has been passed to gang for completion.</w:t>
      </w:r>
    </w:p>
    <w:p w:rsidR="00CD5F5E" w:rsidRPr="00003883" w:rsidRDefault="00CD5F5E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 xml:space="preserve">Booked RoSPA play area inspection and </w:t>
      </w:r>
      <w:r w:rsidR="00221211">
        <w:rPr>
          <w:sz w:val="20"/>
        </w:rPr>
        <w:t xml:space="preserve">this </w:t>
      </w:r>
      <w:r w:rsidRPr="00003883">
        <w:rPr>
          <w:sz w:val="20"/>
        </w:rPr>
        <w:t>will be carried out in June 2018.</w:t>
      </w:r>
    </w:p>
    <w:p w:rsidR="00CD5F5E" w:rsidRPr="00003883" w:rsidRDefault="00CD5F5E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 xml:space="preserve">Email received from Norfolk County Council regarding temporary road closure.  </w:t>
      </w:r>
      <w:r w:rsidR="005C17AD" w:rsidRPr="00003883">
        <w:rPr>
          <w:sz w:val="20"/>
        </w:rPr>
        <w:t>Documents were processed but no fee was paid.</w:t>
      </w:r>
    </w:p>
    <w:p w:rsidR="005C17AD" w:rsidRPr="00003883" w:rsidRDefault="00CD5F5E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 xml:space="preserve">Wrote a letter </w:t>
      </w:r>
      <w:r w:rsidR="005C17AD" w:rsidRPr="00003883">
        <w:rPr>
          <w:sz w:val="20"/>
        </w:rPr>
        <w:t xml:space="preserve">of thanks </w:t>
      </w:r>
      <w:r w:rsidRPr="00003883">
        <w:rPr>
          <w:sz w:val="20"/>
        </w:rPr>
        <w:t>t</w:t>
      </w:r>
      <w:r w:rsidR="005C17AD" w:rsidRPr="00003883">
        <w:rPr>
          <w:sz w:val="20"/>
        </w:rPr>
        <w:t>o Mr Jack Barwick</w:t>
      </w:r>
      <w:r w:rsidR="00221211">
        <w:rPr>
          <w:sz w:val="20"/>
        </w:rPr>
        <w:t xml:space="preserve"> editor of the ‘Chet News’</w:t>
      </w:r>
      <w:r w:rsidR="005C17AD" w:rsidRPr="00003883">
        <w:rPr>
          <w:sz w:val="20"/>
        </w:rPr>
        <w:t xml:space="preserve">. </w:t>
      </w:r>
    </w:p>
    <w:p w:rsidR="00CD5F5E" w:rsidRDefault="00CD5F5E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 xml:space="preserve">Whilst finalising accounts </w:t>
      </w:r>
      <w:r w:rsidR="005C17AD" w:rsidRPr="00003883">
        <w:rPr>
          <w:sz w:val="20"/>
        </w:rPr>
        <w:t>noticed there was more VAT to claim in regards to the playground transactions.</w:t>
      </w:r>
      <w:r w:rsidRPr="00003883">
        <w:rPr>
          <w:sz w:val="20"/>
        </w:rPr>
        <w:t xml:space="preserve"> </w:t>
      </w:r>
      <w:r w:rsidR="00140ADE">
        <w:rPr>
          <w:sz w:val="20"/>
        </w:rPr>
        <w:t xml:space="preserve"> </w:t>
      </w:r>
      <w:r w:rsidR="00351717">
        <w:rPr>
          <w:sz w:val="20"/>
        </w:rPr>
        <w:t>A</w:t>
      </w:r>
      <w:r w:rsidR="005C17AD" w:rsidRPr="00003883">
        <w:rPr>
          <w:sz w:val="20"/>
        </w:rPr>
        <w:t xml:space="preserve"> VAT control account</w:t>
      </w:r>
      <w:r w:rsidR="00351717">
        <w:rPr>
          <w:sz w:val="20"/>
        </w:rPr>
        <w:t xml:space="preserve"> has now been set up</w:t>
      </w:r>
      <w:r w:rsidR="005C17AD" w:rsidRPr="00003883">
        <w:rPr>
          <w:sz w:val="20"/>
        </w:rPr>
        <w:t xml:space="preserve">.  </w:t>
      </w:r>
      <w:r w:rsidRPr="00003883">
        <w:rPr>
          <w:sz w:val="20"/>
        </w:rPr>
        <w:t>VAT reclai</w:t>
      </w:r>
      <w:r w:rsidR="005C17AD" w:rsidRPr="00003883">
        <w:rPr>
          <w:sz w:val="20"/>
        </w:rPr>
        <w:t xml:space="preserve">m of £1104.24 has already been sent off.  </w:t>
      </w:r>
    </w:p>
    <w:p w:rsidR="00BE1D93" w:rsidRPr="00003883" w:rsidRDefault="00BE1D93" w:rsidP="00CD5F5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lastRenderedPageBreak/>
        <w:t>Revised asset register to include new play area equipment.</w:t>
      </w:r>
    </w:p>
    <w:p w:rsidR="00CD5F5E" w:rsidRPr="00003883" w:rsidRDefault="005C17AD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>Carried out some research on Thinking F</w:t>
      </w:r>
      <w:r w:rsidR="00CD5F5E" w:rsidRPr="00003883">
        <w:rPr>
          <w:sz w:val="20"/>
        </w:rPr>
        <w:t xml:space="preserve">uel and will add to website and </w:t>
      </w:r>
      <w:r w:rsidR="008D5C48" w:rsidRPr="00003883">
        <w:rPr>
          <w:sz w:val="20"/>
        </w:rPr>
        <w:t>notice boards</w:t>
      </w:r>
      <w:r w:rsidR="00CD5F5E" w:rsidRPr="00003883">
        <w:rPr>
          <w:sz w:val="20"/>
        </w:rPr>
        <w:t>.</w:t>
      </w:r>
    </w:p>
    <w:p w:rsidR="00CD5F5E" w:rsidRPr="00003883" w:rsidRDefault="00CD5F5E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>Website is currently under review.  Any information, photos, write-ups would be appreciated.</w:t>
      </w:r>
    </w:p>
    <w:p w:rsidR="00230A8B" w:rsidRPr="00003883" w:rsidRDefault="005C17AD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>Contacted</w:t>
      </w:r>
      <w:r w:rsidR="00230A8B" w:rsidRPr="00003883">
        <w:rPr>
          <w:sz w:val="20"/>
        </w:rPr>
        <w:t xml:space="preserve"> Clerks &amp; Councils Direct magazine enquiring about a feature on Playground Opening Ceremony.  No response as yet.</w:t>
      </w:r>
    </w:p>
    <w:p w:rsidR="00230A8B" w:rsidRPr="00003883" w:rsidRDefault="00230A8B" w:rsidP="00CD5F5E">
      <w:pPr>
        <w:pStyle w:val="ListParagraph"/>
        <w:numPr>
          <w:ilvl w:val="0"/>
          <w:numId w:val="4"/>
        </w:numPr>
        <w:rPr>
          <w:sz w:val="20"/>
        </w:rPr>
      </w:pPr>
      <w:r w:rsidRPr="00003883">
        <w:rPr>
          <w:sz w:val="20"/>
        </w:rPr>
        <w:t>Possibly of interest to Village Hall Committee – Claxton hold a community café once a month.  Next one is on Tuesday 1</w:t>
      </w:r>
      <w:r w:rsidR="005C17AD" w:rsidRPr="00003883">
        <w:rPr>
          <w:sz w:val="20"/>
        </w:rPr>
        <w:t xml:space="preserve">2th </w:t>
      </w:r>
      <w:r w:rsidRPr="00003883">
        <w:rPr>
          <w:sz w:val="20"/>
        </w:rPr>
        <w:t>June 10.00</w:t>
      </w:r>
      <w:r w:rsidR="006221A1">
        <w:rPr>
          <w:sz w:val="20"/>
        </w:rPr>
        <w:t>am</w:t>
      </w:r>
      <w:r w:rsidRPr="00003883">
        <w:rPr>
          <w:sz w:val="20"/>
        </w:rPr>
        <w:t xml:space="preserve"> to 12.00</w:t>
      </w:r>
      <w:r w:rsidR="006221A1">
        <w:rPr>
          <w:sz w:val="20"/>
        </w:rPr>
        <w:t>pm</w:t>
      </w:r>
      <w:r w:rsidRPr="00003883">
        <w:rPr>
          <w:sz w:val="20"/>
        </w:rPr>
        <w:t>.  More than welcome to attend.</w:t>
      </w:r>
    </w:p>
    <w:p w:rsidR="005C17AD" w:rsidRPr="00C82E94" w:rsidRDefault="0066224D" w:rsidP="00C82E94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Correspondence</w:t>
      </w:r>
      <w:r w:rsidR="00C82E94">
        <w:rPr>
          <w:sz w:val="20"/>
        </w:rPr>
        <w:t xml:space="preserve">.  </w:t>
      </w:r>
      <w:r w:rsidR="005C17AD" w:rsidRPr="00C82E94">
        <w:rPr>
          <w:sz w:val="20"/>
        </w:rPr>
        <w:t>Full list of correspondence circulated following the meeting.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Planning</w:t>
      </w:r>
      <w:r w:rsidR="005D32D1" w:rsidRPr="00003883">
        <w:rPr>
          <w:b/>
          <w:sz w:val="20"/>
        </w:rPr>
        <w:t>:</w:t>
      </w:r>
    </w:p>
    <w:p w:rsidR="005D32D1" w:rsidRPr="00003883" w:rsidRDefault="005D32D1" w:rsidP="005D32D1">
      <w:pPr>
        <w:ind w:left="714"/>
        <w:rPr>
          <w:sz w:val="20"/>
        </w:rPr>
      </w:pPr>
      <w:r w:rsidRPr="00003883">
        <w:rPr>
          <w:b/>
          <w:sz w:val="20"/>
        </w:rPr>
        <w:t xml:space="preserve">10.1  Decision – </w:t>
      </w:r>
      <w:r w:rsidRPr="00003883">
        <w:rPr>
          <w:sz w:val="20"/>
        </w:rPr>
        <w:t>Approval subject to conditions.</w:t>
      </w:r>
      <w:r w:rsidR="00221211">
        <w:rPr>
          <w:sz w:val="20"/>
        </w:rPr>
        <w:t xml:space="preserve"> Read out by the Chairman</w:t>
      </w:r>
      <w:r w:rsidR="002271A6" w:rsidRPr="00003883">
        <w:rPr>
          <w:sz w:val="20"/>
        </w:rPr>
        <w:t>.</w:t>
      </w:r>
    </w:p>
    <w:p w:rsidR="005D32D1" w:rsidRPr="00003883" w:rsidRDefault="005D32D1" w:rsidP="005D32D1">
      <w:pPr>
        <w:ind w:left="714"/>
        <w:rPr>
          <w:sz w:val="20"/>
        </w:rPr>
      </w:pPr>
      <w:r w:rsidRPr="00003883">
        <w:rPr>
          <w:sz w:val="20"/>
        </w:rPr>
        <w:t>Broads Authority  BA/2018/0129/HOUSEH</w:t>
      </w:r>
    </w:p>
    <w:p w:rsidR="00351717" w:rsidRPr="00003883" w:rsidRDefault="005D32D1" w:rsidP="00351717">
      <w:pPr>
        <w:ind w:left="714"/>
        <w:rPr>
          <w:b/>
          <w:sz w:val="20"/>
        </w:rPr>
      </w:pPr>
      <w:proofErr w:type="gramStart"/>
      <w:r w:rsidRPr="00003883">
        <w:rPr>
          <w:sz w:val="20"/>
        </w:rPr>
        <w:t>Chet Cottage, Hardley Road, Hardley, NR14 6DA</w:t>
      </w:r>
      <w:r w:rsidR="00351717">
        <w:rPr>
          <w:sz w:val="20"/>
        </w:rPr>
        <w:t xml:space="preserve">               </w:t>
      </w:r>
      <w:r w:rsidR="00351717" w:rsidRPr="00003883">
        <w:rPr>
          <w:sz w:val="20"/>
        </w:rPr>
        <w:t>Single storey side and rear extension.</w:t>
      </w:r>
      <w:proofErr w:type="gramEnd"/>
      <w:r w:rsidR="00351717" w:rsidRPr="00003883">
        <w:rPr>
          <w:b/>
          <w:sz w:val="20"/>
        </w:rPr>
        <w:t xml:space="preserve">  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Finance</w:t>
      </w:r>
      <w:r w:rsidR="005D32D1" w:rsidRPr="00003883">
        <w:rPr>
          <w:b/>
          <w:sz w:val="20"/>
        </w:rPr>
        <w:t>:</w:t>
      </w:r>
    </w:p>
    <w:p w:rsidR="005D32D1" w:rsidRPr="00003883" w:rsidRDefault="005D32D1" w:rsidP="005D32D1">
      <w:pPr>
        <w:ind w:left="714"/>
        <w:rPr>
          <w:sz w:val="20"/>
        </w:rPr>
      </w:pPr>
      <w:r w:rsidRPr="00003883">
        <w:rPr>
          <w:b/>
          <w:sz w:val="20"/>
        </w:rPr>
        <w:t>11.1  Bank Reconciliation financial year ending 31st March 2018</w:t>
      </w:r>
      <w:r w:rsidR="00F200EF" w:rsidRPr="00003883">
        <w:rPr>
          <w:b/>
          <w:sz w:val="20"/>
        </w:rPr>
        <w:t xml:space="preserve">.  </w:t>
      </w:r>
      <w:r w:rsidR="00F200EF" w:rsidRPr="00003883">
        <w:rPr>
          <w:sz w:val="20"/>
        </w:rPr>
        <w:t>Agreed in order.</w:t>
      </w:r>
    </w:p>
    <w:p w:rsidR="005D32D1" w:rsidRPr="00003883" w:rsidRDefault="005D32D1" w:rsidP="005D32D1">
      <w:pPr>
        <w:ind w:left="714"/>
        <w:rPr>
          <w:sz w:val="20"/>
        </w:rPr>
      </w:pPr>
      <w:r w:rsidRPr="00003883">
        <w:rPr>
          <w:b/>
          <w:sz w:val="20"/>
        </w:rPr>
        <w:t>11.2  Income &amp; Expenditure financial year ending 31st March 2018</w:t>
      </w:r>
      <w:r w:rsidR="00F200EF" w:rsidRPr="00003883">
        <w:rPr>
          <w:b/>
          <w:sz w:val="20"/>
        </w:rPr>
        <w:t>.</w:t>
      </w:r>
      <w:r w:rsidR="00F200EF" w:rsidRPr="00003883">
        <w:rPr>
          <w:sz w:val="20"/>
        </w:rPr>
        <w:t xml:space="preserve">  Agreed in order.</w:t>
      </w:r>
    </w:p>
    <w:p w:rsidR="005D32D1" w:rsidRPr="00003883" w:rsidRDefault="005D32D1" w:rsidP="005D32D1">
      <w:pPr>
        <w:ind w:left="714"/>
        <w:rPr>
          <w:sz w:val="20"/>
        </w:rPr>
      </w:pPr>
      <w:r w:rsidRPr="00003883">
        <w:rPr>
          <w:b/>
          <w:sz w:val="20"/>
        </w:rPr>
        <w:t>11.3  To approve the following payments:</w:t>
      </w:r>
    </w:p>
    <w:p w:rsidR="001F27F1" w:rsidRPr="00003883" w:rsidRDefault="001F27F1" w:rsidP="001F27F1">
      <w:pPr>
        <w:ind w:left="714"/>
        <w:rPr>
          <w:b/>
          <w:sz w:val="20"/>
        </w:rPr>
      </w:pPr>
    </w:p>
    <w:tbl>
      <w:tblPr>
        <w:tblW w:w="4589" w:type="pct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</w:tblCellMar>
        <w:tblLook w:val="01E0"/>
      </w:tblPr>
      <w:tblGrid>
        <w:gridCol w:w="2523"/>
        <w:gridCol w:w="4848"/>
        <w:gridCol w:w="992"/>
        <w:gridCol w:w="993"/>
      </w:tblGrid>
      <w:tr w:rsidR="001F27F1" w:rsidRPr="00003883" w:rsidTr="00A775A0">
        <w:trPr>
          <w:trHeight w:val="178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South Norfolk Council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Precept &amp; Grant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Income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£3242.04</w:t>
            </w:r>
          </w:p>
        </w:tc>
      </w:tr>
      <w:tr w:rsidR="001F27F1" w:rsidRPr="00003883" w:rsidTr="00A775A0">
        <w:trPr>
          <w:trHeight w:val="190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LwH Village Hall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June 2018 Rent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100939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£20.00</w:t>
            </w:r>
          </w:p>
        </w:tc>
      </w:tr>
      <w:tr w:rsidR="001F27F1" w:rsidRPr="00003883" w:rsidTr="00A775A0">
        <w:trPr>
          <w:trHeight w:val="368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Adepta Ltd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Independent examination of annual accounts for year ended 31st March 2018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100940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£84.00</w:t>
            </w:r>
          </w:p>
        </w:tc>
      </w:tr>
      <w:tr w:rsidR="001F27F1" w:rsidRPr="00003883" w:rsidTr="00A775A0">
        <w:trPr>
          <w:trHeight w:val="178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Mrs C Petersen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Re-imbursement computer ink, stationery &amp; stamps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100941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£55.03</w:t>
            </w:r>
          </w:p>
        </w:tc>
      </w:tr>
      <w:tr w:rsidR="001F27F1" w:rsidRPr="00003883" w:rsidTr="00A775A0">
        <w:trPr>
          <w:trHeight w:val="190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GS Tractor Services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Second of four half share of grass cutting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100942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right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£150.00</w:t>
            </w:r>
          </w:p>
        </w:tc>
      </w:tr>
      <w:tr w:rsidR="001F27F1" w:rsidRPr="00003883" w:rsidTr="00A775A0">
        <w:trPr>
          <w:trHeight w:val="178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Mr D Baldry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Second of four half share of grass cutting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100943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right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£150.00</w:t>
            </w:r>
          </w:p>
        </w:tc>
      </w:tr>
      <w:tr w:rsidR="001F27F1" w:rsidRPr="00003883" w:rsidTr="00A775A0">
        <w:trPr>
          <w:trHeight w:val="190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Chet News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Annual Donation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100944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right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£50.00</w:t>
            </w:r>
          </w:p>
        </w:tc>
      </w:tr>
      <w:tr w:rsidR="001F27F1" w:rsidRPr="00003883" w:rsidTr="00A775A0">
        <w:trPr>
          <w:trHeight w:val="190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 xml:space="preserve">St </w:t>
            </w:r>
            <w:r w:rsidR="008D5C48" w:rsidRPr="00003883">
              <w:rPr>
                <w:sz w:val="16"/>
                <w:szCs w:val="16"/>
              </w:rPr>
              <w:t>Margaret’s</w:t>
            </w:r>
            <w:r w:rsidRPr="00003883">
              <w:rPr>
                <w:sz w:val="16"/>
                <w:szCs w:val="16"/>
              </w:rPr>
              <w:t xml:space="preserve"> Church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Annual Donation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100945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right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£500.00</w:t>
            </w:r>
          </w:p>
        </w:tc>
      </w:tr>
      <w:tr w:rsidR="001F27F1" w:rsidRPr="00003883" w:rsidTr="00A775A0">
        <w:trPr>
          <w:trHeight w:val="368"/>
        </w:trPr>
        <w:tc>
          <w:tcPr>
            <w:tcW w:w="2523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Mr A Timmins</w:t>
            </w:r>
          </w:p>
        </w:tc>
        <w:tc>
          <w:tcPr>
            <w:tcW w:w="4848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Re-imbursement Playground Opening Ceremony Expenses</w:t>
            </w:r>
          </w:p>
        </w:tc>
        <w:tc>
          <w:tcPr>
            <w:tcW w:w="992" w:type="dxa"/>
            <w:vAlign w:val="center"/>
          </w:tcPr>
          <w:p w:rsidR="001F27F1" w:rsidRPr="00003883" w:rsidRDefault="001F27F1" w:rsidP="00E92AD6">
            <w:pPr>
              <w:keepNext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100946</w:t>
            </w:r>
          </w:p>
        </w:tc>
        <w:tc>
          <w:tcPr>
            <w:tcW w:w="993" w:type="dxa"/>
            <w:vAlign w:val="center"/>
          </w:tcPr>
          <w:p w:rsidR="001F27F1" w:rsidRPr="00003883" w:rsidRDefault="001F27F1" w:rsidP="00E92AD6">
            <w:pPr>
              <w:keepNext/>
              <w:tabs>
                <w:tab w:val="decimal" w:pos="640"/>
              </w:tabs>
              <w:jc w:val="right"/>
              <w:rPr>
                <w:sz w:val="16"/>
                <w:szCs w:val="16"/>
              </w:rPr>
            </w:pPr>
            <w:r w:rsidRPr="00003883">
              <w:rPr>
                <w:sz w:val="16"/>
                <w:szCs w:val="16"/>
              </w:rPr>
              <w:t>£102.69</w:t>
            </w:r>
          </w:p>
        </w:tc>
      </w:tr>
    </w:tbl>
    <w:p w:rsidR="001F27F1" w:rsidRPr="00003883" w:rsidRDefault="001F27F1" w:rsidP="001F27F1">
      <w:pPr>
        <w:numPr>
          <w:ilvl w:val="0"/>
          <w:numId w:val="2"/>
        </w:numPr>
        <w:rPr>
          <w:sz w:val="20"/>
        </w:rPr>
      </w:pPr>
      <w:r w:rsidRPr="00003883">
        <w:rPr>
          <w:sz w:val="20"/>
        </w:rPr>
        <w:t xml:space="preserve">Account Balances as at </w:t>
      </w:r>
      <w:r w:rsidR="00230A8B" w:rsidRPr="00003883">
        <w:rPr>
          <w:sz w:val="20"/>
        </w:rPr>
        <w:t>4 June</w:t>
      </w:r>
      <w:r w:rsidRPr="00003883">
        <w:rPr>
          <w:sz w:val="20"/>
        </w:rPr>
        <w:t xml:space="preserve"> 2018</w:t>
      </w:r>
    </w:p>
    <w:p w:rsidR="001F27F1" w:rsidRPr="00003883" w:rsidRDefault="001F27F1" w:rsidP="001F27F1">
      <w:pPr>
        <w:numPr>
          <w:ilvl w:val="1"/>
          <w:numId w:val="2"/>
        </w:numPr>
        <w:rPr>
          <w:sz w:val="20"/>
        </w:rPr>
      </w:pPr>
      <w:r w:rsidRPr="00003883">
        <w:rPr>
          <w:sz w:val="20"/>
        </w:rPr>
        <w:t xml:space="preserve">Current Account:       </w:t>
      </w:r>
      <w:r w:rsidR="00230A8B" w:rsidRPr="00003883">
        <w:rPr>
          <w:sz w:val="20"/>
        </w:rPr>
        <w:t>£6586.76</w:t>
      </w:r>
    </w:p>
    <w:p w:rsidR="001F27F1" w:rsidRPr="00003883" w:rsidRDefault="001F27F1" w:rsidP="001F27F1">
      <w:pPr>
        <w:numPr>
          <w:ilvl w:val="1"/>
          <w:numId w:val="2"/>
        </w:numPr>
        <w:rPr>
          <w:sz w:val="20"/>
        </w:rPr>
      </w:pPr>
      <w:r w:rsidRPr="00003883">
        <w:rPr>
          <w:sz w:val="20"/>
        </w:rPr>
        <w:t>Savings Account :     £20</w:t>
      </w:r>
      <w:r w:rsidR="00230A8B" w:rsidRPr="00003883">
        <w:rPr>
          <w:sz w:val="20"/>
        </w:rPr>
        <w:t>35.39</w:t>
      </w:r>
    </w:p>
    <w:p w:rsidR="001F27F1" w:rsidRPr="00003883" w:rsidRDefault="001F27F1" w:rsidP="001F27F1">
      <w:pPr>
        <w:numPr>
          <w:ilvl w:val="1"/>
          <w:numId w:val="2"/>
        </w:numPr>
        <w:rPr>
          <w:sz w:val="20"/>
        </w:rPr>
      </w:pPr>
      <w:r w:rsidRPr="00003883">
        <w:rPr>
          <w:sz w:val="20"/>
        </w:rPr>
        <w:t>Playground Account:   £1</w:t>
      </w:r>
      <w:r w:rsidR="00230A8B" w:rsidRPr="00003883">
        <w:rPr>
          <w:sz w:val="20"/>
        </w:rPr>
        <w:t>57.70</w:t>
      </w:r>
    </w:p>
    <w:p w:rsidR="001F27F1" w:rsidRPr="00003883" w:rsidRDefault="00003883" w:rsidP="001F27F1">
      <w:pPr>
        <w:ind w:left="714"/>
        <w:rPr>
          <w:sz w:val="20"/>
        </w:rPr>
      </w:pPr>
      <w:r w:rsidRPr="00003883">
        <w:rPr>
          <w:sz w:val="20"/>
        </w:rPr>
        <w:t xml:space="preserve">Clerk to check </w:t>
      </w:r>
      <w:r w:rsidR="00230A8B" w:rsidRPr="00003883">
        <w:rPr>
          <w:sz w:val="20"/>
        </w:rPr>
        <w:t xml:space="preserve">if </w:t>
      </w:r>
      <w:r w:rsidR="00F200EF" w:rsidRPr="00003883">
        <w:rPr>
          <w:sz w:val="20"/>
        </w:rPr>
        <w:t xml:space="preserve">previous </w:t>
      </w:r>
      <w:r w:rsidR="00230A8B" w:rsidRPr="00003883">
        <w:rPr>
          <w:sz w:val="20"/>
        </w:rPr>
        <w:t>Village Hall Rent cheque</w:t>
      </w:r>
      <w:r w:rsidR="00F200EF" w:rsidRPr="00003883">
        <w:rPr>
          <w:sz w:val="20"/>
        </w:rPr>
        <w:t xml:space="preserve"> has cleared</w:t>
      </w:r>
      <w:r w:rsidRPr="00003883">
        <w:rPr>
          <w:sz w:val="20"/>
        </w:rPr>
        <w:t xml:space="preserve"> bank account</w:t>
      </w:r>
      <w:r w:rsidR="00223633" w:rsidRPr="00003883">
        <w:rPr>
          <w:sz w:val="20"/>
        </w:rPr>
        <w:t>.</w:t>
      </w:r>
    </w:p>
    <w:p w:rsidR="0066224D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Police Report</w:t>
      </w:r>
      <w:r w:rsidR="00223633" w:rsidRPr="00003883">
        <w:rPr>
          <w:b/>
          <w:sz w:val="20"/>
        </w:rPr>
        <w:t xml:space="preserve">.  </w:t>
      </w:r>
      <w:r w:rsidR="00221211">
        <w:rPr>
          <w:sz w:val="20"/>
        </w:rPr>
        <w:t xml:space="preserve">The Chairman </w:t>
      </w:r>
      <w:r w:rsidR="00223633" w:rsidRPr="00003883">
        <w:rPr>
          <w:sz w:val="20"/>
        </w:rPr>
        <w:t>read out the report.</w:t>
      </w:r>
    </w:p>
    <w:p w:rsidR="00A775A0" w:rsidRDefault="00A775A0" w:rsidP="00A775A0">
      <w:pPr>
        <w:ind w:left="714"/>
        <w:rPr>
          <w:sz w:val="20"/>
        </w:rPr>
      </w:pPr>
      <w:r>
        <w:rPr>
          <w:sz w:val="20"/>
        </w:rPr>
        <w:t xml:space="preserve">Detailed localised </w:t>
      </w:r>
      <w:r w:rsidR="00C82E94">
        <w:rPr>
          <w:sz w:val="20"/>
        </w:rPr>
        <w:t xml:space="preserve">Police </w:t>
      </w:r>
      <w:r>
        <w:rPr>
          <w:sz w:val="20"/>
        </w:rPr>
        <w:t>report:-</w:t>
      </w:r>
    </w:p>
    <w:tbl>
      <w:tblPr>
        <w:tblStyle w:val="TableGrid"/>
        <w:tblW w:w="0" w:type="auto"/>
        <w:tblInd w:w="714" w:type="dxa"/>
        <w:tblLook w:val="04A0"/>
      </w:tblPr>
      <w:tblGrid>
        <w:gridCol w:w="2351"/>
        <w:gridCol w:w="2362"/>
        <w:gridCol w:w="2368"/>
        <w:gridCol w:w="2399"/>
      </w:tblGrid>
      <w:tr w:rsidR="00A775A0" w:rsidTr="00A775A0">
        <w:tc>
          <w:tcPr>
            <w:tcW w:w="2548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March 2018</w:t>
            </w:r>
          </w:p>
        </w:tc>
        <w:tc>
          <w:tcPr>
            <w:tcW w:w="2548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Crime on or near Church Lane</w:t>
            </w:r>
          </w:p>
        </w:tc>
        <w:tc>
          <w:tcPr>
            <w:tcW w:w="2549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Burglary</w:t>
            </w:r>
          </w:p>
        </w:tc>
        <w:tc>
          <w:tcPr>
            <w:tcW w:w="2549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Investigation complete; no suspect identified</w:t>
            </w:r>
          </w:p>
        </w:tc>
      </w:tr>
      <w:tr w:rsidR="00A775A0" w:rsidTr="00A775A0">
        <w:tc>
          <w:tcPr>
            <w:tcW w:w="2548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April 2018</w:t>
            </w:r>
          </w:p>
        </w:tc>
        <w:tc>
          <w:tcPr>
            <w:tcW w:w="2548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On or near Hardley Road</w:t>
            </w:r>
          </w:p>
        </w:tc>
        <w:tc>
          <w:tcPr>
            <w:tcW w:w="2549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Criminal damage and arson</w:t>
            </w:r>
          </w:p>
        </w:tc>
        <w:tc>
          <w:tcPr>
            <w:tcW w:w="2549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Under investigation</w:t>
            </w:r>
          </w:p>
        </w:tc>
      </w:tr>
      <w:tr w:rsidR="00A775A0" w:rsidTr="00A775A0">
        <w:tc>
          <w:tcPr>
            <w:tcW w:w="2548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April 2018</w:t>
            </w:r>
          </w:p>
        </w:tc>
        <w:tc>
          <w:tcPr>
            <w:tcW w:w="2548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On or near Church Lane</w:t>
            </w:r>
          </w:p>
        </w:tc>
        <w:tc>
          <w:tcPr>
            <w:tcW w:w="2549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Criminal damage and arson</w:t>
            </w:r>
          </w:p>
        </w:tc>
        <w:tc>
          <w:tcPr>
            <w:tcW w:w="2549" w:type="dxa"/>
          </w:tcPr>
          <w:p w:rsidR="00A775A0" w:rsidRPr="00A775A0" w:rsidRDefault="00A775A0" w:rsidP="00A775A0">
            <w:pPr>
              <w:rPr>
                <w:sz w:val="16"/>
                <w:szCs w:val="16"/>
              </w:rPr>
            </w:pPr>
            <w:r w:rsidRPr="00A775A0">
              <w:rPr>
                <w:sz w:val="16"/>
                <w:szCs w:val="16"/>
              </w:rPr>
              <w:t>Under investigation</w:t>
            </w:r>
          </w:p>
        </w:tc>
      </w:tr>
    </w:tbl>
    <w:p w:rsidR="00A775A0" w:rsidRPr="00A775A0" w:rsidRDefault="00C82E94" w:rsidP="00A775A0">
      <w:pPr>
        <w:ind w:left="714"/>
        <w:rPr>
          <w:sz w:val="20"/>
        </w:rPr>
      </w:pPr>
      <w:r>
        <w:rPr>
          <w:sz w:val="20"/>
        </w:rPr>
        <w:t>Recent broken panes of glass at</w:t>
      </w:r>
      <w:r w:rsidR="00A775A0">
        <w:rPr>
          <w:sz w:val="20"/>
        </w:rPr>
        <w:t xml:space="preserve"> Village Hall</w:t>
      </w:r>
      <w:r>
        <w:rPr>
          <w:sz w:val="20"/>
        </w:rPr>
        <w:t xml:space="preserve"> and also Forge damage</w:t>
      </w:r>
      <w:r w:rsidR="00A775A0">
        <w:rPr>
          <w:sz w:val="20"/>
        </w:rPr>
        <w:t xml:space="preserve"> not in above statistics</w:t>
      </w:r>
      <w:r>
        <w:rPr>
          <w:sz w:val="20"/>
        </w:rPr>
        <w:t>.</w:t>
      </w:r>
    </w:p>
    <w:p w:rsidR="00C450D0" w:rsidRPr="00C450D0" w:rsidRDefault="00C450D0" w:rsidP="00C450D0">
      <w:pPr>
        <w:ind w:left="714"/>
        <w:rPr>
          <w:sz w:val="20"/>
        </w:rPr>
      </w:pP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County Councillors Report</w:t>
      </w:r>
      <w:r w:rsidR="00223633" w:rsidRPr="00003883">
        <w:rPr>
          <w:b/>
          <w:sz w:val="20"/>
        </w:rPr>
        <w:t xml:space="preserve">.  </w:t>
      </w:r>
      <w:r w:rsidR="00223633" w:rsidRPr="00003883">
        <w:rPr>
          <w:sz w:val="20"/>
        </w:rPr>
        <w:t>Not available.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District Councillors Report</w:t>
      </w:r>
      <w:r w:rsidR="00223633" w:rsidRPr="00003883">
        <w:rPr>
          <w:b/>
          <w:sz w:val="20"/>
        </w:rPr>
        <w:t xml:space="preserve">.  </w:t>
      </w:r>
      <w:r w:rsidR="00223633" w:rsidRPr="00003883">
        <w:rPr>
          <w:sz w:val="20"/>
        </w:rPr>
        <w:t>Not available.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Tree Warden Report</w:t>
      </w:r>
      <w:r w:rsidR="00223633" w:rsidRPr="00003883">
        <w:rPr>
          <w:b/>
          <w:sz w:val="20"/>
        </w:rPr>
        <w:t xml:space="preserve">.  </w:t>
      </w:r>
      <w:r w:rsidR="00221211">
        <w:rPr>
          <w:sz w:val="20"/>
        </w:rPr>
        <w:t xml:space="preserve">Mr </w:t>
      </w:r>
      <w:r w:rsidR="00223633" w:rsidRPr="00003883">
        <w:rPr>
          <w:sz w:val="20"/>
        </w:rPr>
        <w:t xml:space="preserve">Wheeler reported </w:t>
      </w:r>
      <w:r w:rsidR="008E4B6D">
        <w:rPr>
          <w:sz w:val="20"/>
        </w:rPr>
        <w:t>all looking lush.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Parish Councillors Reports</w:t>
      </w:r>
      <w:r w:rsidR="00223633" w:rsidRPr="00003883">
        <w:rPr>
          <w:b/>
          <w:sz w:val="20"/>
        </w:rPr>
        <w:t>.</w:t>
      </w:r>
    </w:p>
    <w:p w:rsidR="00223633" w:rsidRPr="00003883" w:rsidRDefault="00221211" w:rsidP="002236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Watson reported a car had been </w:t>
      </w:r>
      <w:r w:rsidR="00F200EF" w:rsidRPr="00003883">
        <w:rPr>
          <w:sz w:val="20"/>
        </w:rPr>
        <w:t xml:space="preserve">parked awkwardly making it difficult to drive </w:t>
      </w:r>
      <w:r>
        <w:rPr>
          <w:sz w:val="20"/>
        </w:rPr>
        <w:t xml:space="preserve">by Langley Cottage.  Mr </w:t>
      </w:r>
      <w:r w:rsidR="00F200EF" w:rsidRPr="00003883">
        <w:rPr>
          <w:sz w:val="20"/>
        </w:rPr>
        <w:t xml:space="preserve">Wheeler offered to speak </w:t>
      </w:r>
      <w:r w:rsidR="00223633" w:rsidRPr="00003883">
        <w:rPr>
          <w:sz w:val="20"/>
        </w:rPr>
        <w:t>with the resident.</w:t>
      </w:r>
    </w:p>
    <w:p w:rsidR="00223633" w:rsidRPr="00003883" w:rsidRDefault="00221211" w:rsidP="002236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Mr</w:t>
      </w:r>
      <w:r w:rsidR="00223633" w:rsidRPr="00003883">
        <w:rPr>
          <w:sz w:val="20"/>
        </w:rPr>
        <w:t xml:space="preserve"> Wilmott reported the state of the ditches and the drains by Old Dairy and Poplar Farm.</w:t>
      </w:r>
    </w:p>
    <w:p w:rsidR="00223633" w:rsidRPr="00003883" w:rsidRDefault="00221211" w:rsidP="002236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223633" w:rsidRPr="00003883">
        <w:rPr>
          <w:sz w:val="20"/>
        </w:rPr>
        <w:t>Timmin</w:t>
      </w:r>
      <w:r>
        <w:rPr>
          <w:sz w:val="20"/>
        </w:rPr>
        <w:t xml:space="preserve">s and Mr </w:t>
      </w:r>
      <w:r w:rsidR="00F200EF" w:rsidRPr="00003883">
        <w:rPr>
          <w:sz w:val="20"/>
        </w:rPr>
        <w:t xml:space="preserve">Wheeler agreed to drive </w:t>
      </w:r>
      <w:r>
        <w:rPr>
          <w:sz w:val="20"/>
        </w:rPr>
        <w:t xml:space="preserve">around </w:t>
      </w:r>
      <w:r w:rsidR="00F200EF" w:rsidRPr="00003883">
        <w:rPr>
          <w:sz w:val="20"/>
        </w:rPr>
        <w:t xml:space="preserve">Langley with Hardley and list </w:t>
      </w:r>
      <w:r w:rsidR="00223633" w:rsidRPr="00003883">
        <w:rPr>
          <w:sz w:val="20"/>
        </w:rPr>
        <w:t>all Highw</w:t>
      </w:r>
      <w:r w:rsidR="00F200EF" w:rsidRPr="00003883">
        <w:rPr>
          <w:sz w:val="20"/>
        </w:rPr>
        <w:t>ays problems</w:t>
      </w:r>
      <w:r w:rsidR="00223633" w:rsidRPr="00003883">
        <w:rPr>
          <w:sz w:val="20"/>
        </w:rPr>
        <w:t>.</w:t>
      </w:r>
    </w:p>
    <w:p w:rsidR="00223633" w:rsidRPr="00003883" w:rsidRDefault="00221211" w:rsidP="002236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223633" w:rsidRPr="00003883">
        <w:rPr>
          <w:sz w:val="20"/>
        </w:rPr>
        <w:t>Timmins enquired about the possibility of a security camera for Village Hall.</w:t>
      </w:r>
    </w:p>
    <w:p w:rsidR="00223633" w:rsidRPr="00003883" w:rsidRDefault="00221211" w:rsidP="002236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223633" w:rsidRPr="00003883">
        <w:rPr>
          <w:sz w:val="20"/>
        </w:rPr>
        <w:t>Caston reported som</w:t>
      </w:r>
      <w:r w:rsidR="00F200EF" w:rsidRPr="00003883">
        <w:rPr>
          <w:sz w:val="20"/>
        </w:rPr>
        <w:t>e pot holes had been filled at Hardley Road, Cross Stone</w:t>
      </w:r>
      <w:r w:rsidR="00223633" w:rsidRPr="00003883">
        <w:rPr>
          <w:sz w:val="20"/>
        </w:rPr>
        <w:t xml:space="preserve"> Road and by St </w:t>
      </w:r>
      <w:r w:rsidR="008E4B6D" w:rsidRPr="00003883">
        <w:rPr>
          <w:sz w:val="20"/>
        </w:rPr>
        <w:t>Margaret’s</w:t>
      </w:r>
      <w:r w:rsidR="00223633" w:rsidRPr="00003883">
        <w:rPr>
          <w:sz w:val="20"/>
        </w:rPr>
        <w:t xml:space="preserve"> Church.</w:t>
      </w:r>
    </w:p>
    <w:p w:rsidR="00223633" w:rsidRPr="00003883" w:rsidRDefault="00221211" w:rsidP="002236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223633" w:rsidRPr="00003883">
        <w:rPr>
          <w:sz w:val="20"/>
        </w:rPr>
        <w:t>Sullivan promoted</w:t>
      </w:r>
      <w:r w:rsidR="00F200EF" w:rsidRPr="00003883">
        <w:rPr>
          <w:sz w:val="20"/>
        </w:rPr>
        <w:t xml:space="preserve"> The </w:t>
      </w:r>
      <w:proofErr w:type="spellStart"/>
      <w:r w:rsidR="00F200EF" w:rsidRPr="00003883">
        <w:rPr>
          <w:sz w:val="20"/>
        </w:rPr>
        <w:t>Hoffmeister</w:t>
      </w:r>
      <w:proofErr w:type="spellEnd"/>
      <w:r w:rsidR="00F200EF" w:rsidRPr="00003883">
        <w:rPr>
          <w:sz w:val="20"/>
        </w:rPr>
        <w:t xml:space="preserve"> Ensemble on Saturday 7th July 2018 in The Ballroom, Langley Hall.  Concert proceed</w:t>
      </w:r>
      <w:r w:rsidR="00003883">
        <w:rPr>
          <w:sz w:val="20"/>
        </w:rPr>
        <w:t>s</w:t>
      </w:r>
      <w:r w:rsidR="00F200EF" w:rsidRPr="00003883">
        <w:rPr>
          <w:sz w:val="20"/>
        </w:rPr>
        <w:t xml:space="preserve"> to go towa</w:t>
      </w:r>
      <w:r w:rsidR="008E4B6D">
        <w:rPr>
          <w:sz w:val="20"/>
        </w:rPr>
        <w:t>rds refurbishment of the Church</w:t>
      </w:r>
      <w:r w:rsidR="00F200EF" w:rsidRPr="00003883">
        <w:rPr>
          <w:sz w:val="20"/>
        </w:rPr>
        <w:t>.</w:t>
      </w:r>
      <w:r w:rsidR="00223633" w:rsidRPr="00003883">
        <w:rPr>
          <w:sz w:val="20"/>
        </w:rPr>
        <w:t xml:space="preserve">   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Public participation</w:t>
      </w:r>
      <w:r w:rsidR="00223633" w:rsidRPr="00003883">
        <w:rPr>
          <w:b/>
          <w:sz w:val="20"/>
        </w:rPr>
        <w:t xml:space="preserve">.  </w:t>
      </w:r>
      <w:r w:rsidR="00223633" w:rsidRPr="00003883">
        <w:rPr>
          <w:sz w:val="20"/>
        </w:rPr>
        <w:t>None.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Date of next meeting</w:t>
      </w:r>
      <w:r w:rsidR="00230A8B" w:rsidRPr="00003883">
        <w:rPr>
          <w:b/>
          <w:sz w:val="20"/>
        </w:rPr>
        <w:t xml:space="preserve"> – </w:t>
      </w:r>
      <w:r w:rsidR="00230A8B" w:rsidRPr="00003883">
        <w:rPr>
          <w:sz w:val="20"/>
        </w:rPr>
        <w:t>Tuesday 3rd July 2018</w:t>
      </w:r>
      <w:r w:rsidR="0084081E" w:rsidRPr="00003883">
        <w:rPr>
          <w:sz w:val="20"/>
        </w:rPr>
        <w:t xml:space="preserve"> at 7.30 pm in Langley with Hardl</w:t>
      </w:r>
      <w:r w:rsidR="00230A8B" w:rsidRPr="00003883">
        <w:rPr>
          <w:sz w:val="20"/>
        </w:rPr>
        <w:t>ey Village Hall.</w:t>
      </w:r>
      <w:r w:rsidR="00223633" w:rsidRPr="00003883">
        <w:rPr>
          <w:b/>
          <w:sz w:val="20"/>
        </w:rPr>
        <w:t xml:space="preserve">  </w:t>
      </w:r>
    </w:p>
    <w:p w:rsidR="00C82E94" w:rsidRDefault="00C82E94" w:rsidP="00F200EF">
      <w:pPr>
        <w:ind w:left="714"/>
        <w:rPr>
          <w:sz w:val="20"/>
        </w:rPr>
      </w:pPr>
    </w:p>
    <w:p w:rsidR="00F200EF" w:rsidRPr="00003883" w:rsidRDefault="00F200EF" w:rsidP="00F200EF">
      <w:pPr>
        <w:ind w:left="714"/>
        <w:rPr>
          <w:sz w:val="22"/>
          <w:szCs w:val="22"/>
        </w:rPr>
      </w:pPr>
      <w:r w:rsidRPr="00003883">
        <w:rPr>
          <w:sz w:val="20"/>
        </w:rPr>
        <w:t>Meeting closed</w:t>
      </w:r>
      <w:r w:rsidR="00003883" w:rsidRPr="00003883">
        <w:rPr>
          <w:sz w:val="20"/>
        </w:rPr>
        <w:t xml:space="preserve"> at 20.46 pm.</w:t>
      </w:r>
    </w:p>
    <w:sectPr w:rsidR="00F200EF" w:rsidRPr="00003883" w:rsidSect="0084081E">
      <w:headerReference w:type="default" r:id="rId8"/>
      <w:footerReference w:type="even" r:id="rId9"/>
      <w:footerReference w:type="default" r:id="rId10"/>
      <w:pgSz w:w="11906" w:h="16838"/>
      <w:pgMar w:top="567" w:right="964" w:bottom="567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69" w:rsidRDefault="00812669" w:rsidP="0066224D">
      <w:r>
        <w:separator/>
      </w:r>
    </w:p>
  </w:endnote>
  <w:endnote w:type="continuationSeparator" w:id="0">
    <w:p w:rsidR="00812669" w:rsidRDefault="00812669" w:rsidP="0066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CD1E1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CD1E1E" w:rsidRPr="00C450D0">
      <w:rPr>
        <w:sz w:val="20"/>
        <w:lang w:val="en-US"/>
      </w:rPr>
      <w:fldChar w:fldCharType="separate"/>
    </w:r>
    <w:r w:rsidR="00286DEB">
      <w:rPr>
        <w:noProof/>
        <w:sz w:val="20"/>
        <w:lang w:val="en-US"/>
      </w:rPr>
      <w:t>2</w:t>
    </w:r>
    <w:r w:rsidR="00CD1E1E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CD1E1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CD1E1E" w:rsidRPr="00C450D0">
      <w:rPr>
        <w:sz w:val="20"/>
        <w:lang w:val="en-US"/>
      </w:rPr>
      <w:fldChar w:fldCharType="separate"/>
    </w:r>
    <w:r w:rsidR="00286DEB">
      <w:rPr>
        <w:noProof/>
        <w:sz w:val="20"/>
        <w:lang w:val="en-US"/>
      </w:rPr>
      <w:t>2</w:t>
    </w:r>
    <w:r w:rsidR="00CD1E1E" w:rsidRPr="00C450D0">
      <w:rPr>
        <w:sz w:val="20"/>
        <w:lang w:val="en-US"/>
      </w:rPr>
      <w:fldChar w:fldCharType="end"/>
    </w:r>
  </w:p>
  <w:p w:rsidR="00230A8B" w:rsidRPr="00C450D0" w:rsidRDefault="00230A8B" w:rsidP="00230A8B">
    <w:pPr>
      <w:pStyle w:val="Footer"/>
      <w:rPr>
        <w:sz w:val="20"/>
        <w:lang w:val="en-US"/>
      </w:rPr>
    </w:pPr>
    <w:r w:rsidRPr="00C450D0">
      <w:rPr>
        <w:sz w:val="20"/>
        <w:lang w:val="en-US"/>
      </w:rPr>
      <w:t>Signed</w:t>
    </w:r>
    <w:proofErr w:type="gramStart"/>
    <w:r w:rsidRPr="00C450D0">
      <w:rPr>
        <w:sz w:val="20"/>
        <w:lang w:val="en-US"/>
      </w:rPr>
      <w:t>:…………………………………...</w:t>
    </w:r>
    <w:proofErr w:type="gramEnd"/>
    <w:r w:rsidRPr="00C450D0">
      <w:rPr>
        <w:sz w:val="20"/>
        <w:lang w:val="en-US"/>
      </w:rPr>
      <w:t xml:space="preserve">     Dated</w:t>
    </w:r>
    <w:proofErr w:type="gramStart"/>
    <w:r w:rsidRPr="00C450D0">
      <w:rPr>
        <w:sz w:val="20"/>
        <w:lang w:val="en-US"/>
      </w:rPr>
      <w:t>:………………………..</w:t>
    </w:r>
    <w:proofErr w:type="gramEnd"/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230A8B" w:rsidP="00230A8B">
    <w:pPr>
      <w:pStyle w:val="Footer"/>
      <w:rPr>
        <w:sz w:val="20"/>
        <w:lang w:val="en-US"/>
      </w:rPr>
    </w:pPr>
    <w:r>
      <w:rPr>
        <w:sz w:val="20"/>
        <w:lang w:val="en-US"/>
      </w:rPr>
      <w:t>06 Mins 5 June 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CD1E1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CD1E1E" w:rsidRPr="00C450D0">
      <w:rPr>
        <w:sz w:val="20"/>
        <w:lang w:val="en-US"/>
      </w:rPr>
      <w:fldChar w:fldCharType="separate"/>
    </w:r>
    <w:r w:rsidR="00286DEB">
      <w:rPr>
        <w:noProof/>
        <w:sz w:val="20"/>
        <w:lang w:val="en-US"/>
      </w:rPr>
      <w:t>1</w:t>
    </w:r>
    <w:r w:rsidR="00CD1E1E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CD1E1E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CD1E1E" w:rsidRPr="00C450D0">
      <w:rPr>
        <w:sz w:val="20"/>
        <w:lang w:val="en-US"/>
      </w:rPr>
      <w:fldChar w:fldCharType="separate"/>
    </w:r>
    <w:r w:rsidR="00286DEB">
      <w:rPr>
        <w:noProof/>
        <w:sz w:val="20"/>
        <w:lang w:val="en-US"/>
      </w:rPr>
      <w:t>2</w:t>
    </w:r>
    <w:r w:rsidR="00CD1E1E" w:rsidRPr="00C450D0">
      <w:rPr>
        <w:sz w:val="20"/>
        <w:lang w:val="en-US"/>
      </w:rPr>
      <w:fldChar w:fldCharType="end"/>
    </w:r>
  </w:p>
  <w:p w:rsidR="00230A8B" w:rsidRPr="00C450D0" w:rsidRDefault="00F22339" w:rsidP="00230A8B">
    <w:pPr>
      <w:pStyle w:val="Footer"/>
      <w:rPr>
        <w:sz w:val="20"/>
        <w:lang w:val="en-US"/>
      </w:rPr>
    </w:pPr>
    <w:r>
      <w:rPr>
        <w:lang w:val="en-US"/>
      </w:rPr>
      <w:t xml:space="preserve">    </w:t>
    </w:r>
    <w:r w:rsidR="00230A8B" w:rsidRPr="00C450D0">
      <w:rPr>
        <w:sz w:val="20"/>
        <w:lang w:val="en-US"/>
      </w:rPr>
      <w:t>Signed</w:t>
    </w:r>
    <w:proofErr w:type="gramStart"/>
    <w:r w:rsidR="00230A8B" w:rsidRPr="00C450D0">
      <w:rPr>
        <w:sz w:val="20"/>
        <w:lang w:val="en-US"/>
      </w:rPr>
      <w:t>:…………………………………...</w:t>
    </w:r>
    <w:proofErr w:type="gramEnd"/>
    <w:r w:rsidR="00230A8B" w:rsidRPr="00C450D0">
      <w:rPr>
        <w:sz w:val="20"/>
        <w:lang w:val="en-US"/>
      </w:rPr>
      <w:t xml:space="preserve">     Dated</w:t>
    </w:r>
    <w:proofErr w:type="gramStart"/>
    <w:r w:rsidR="00230A8B" w:rsidRPr="00C450D0">
      <w:rPr>
        <w:sz w:val="20"/>
        <w:lang w:val="en-US"/>
      </w:rPr>
      <w:t>:………………………..</w:t>
    </w:r>
    <w:proofErr w:type="gramEnd"/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F22339" w:rsidP="00230A8B">
    <w:pPr>
      <w:pStyle w:val="Footer"/>
      <w:rPr>
        <w:sz w:val="20"/>
        <w:lang w:val="en-US"/>
      </w:rPr>
    </w:pPr>
    <w:r>
      <w:rPr>
        <w:sz w:val="20"/>
        <w:lang w:val="en-US"/>
      </w:rPr>
      <w:t xml:space="preserve">     </w:t>
    </w:r>
    <w:r w:rsidR="00230A8B">
      <w:rPr>
        <w:sz w:val="20"/>
        <w:lang w:val="en-US"/>
      </w:rPr>
      <w:t>06 Mins 5 June 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69" w:rsidRDefault="00812669" w:rsidP="0066224D">
      <w:r>
        <w:separator/>
      </w:r>
    </w:p>
  </w:footnote>
  <w:footnote w:type="continuationSeparator" w:id="0">
    <w:p w:rsidR="00812669" w:rsidRDefault="00812669" w:rsidP="0066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4D" w:rsidRPr="0076730B" w:rsidRDefault="0066224D" w:rsidP="0066224D">
    <w:pPr>
      <w:jc w:val="center"/>
      <w:rPr>
        <w:rFonts w:ascii="Arial Black" w:hAnsi="Arial Black"/>
        <w:b/>
        <w:color w:val="99CC00"/>
        <w:sz w:val="44"/>
        <w:szCs w:val="44"/>
      </w:rPr>
    </w:pPr>
    <w:r w:rsidRPr="0076730B">
      <w:rPr>
        <w:rFonts w:ascii="Arial Black" w:hAnsi="Arial Black"/>
        <w:b/>
        <w:color w:val="99CC00"/>
        <w:sz w:val="44"/>
        <w:szCs w:val="44"/>
      </w:rPr>
      <w:t>Langley with Hardley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08C"/>
    <w:multiLevelType w:val="hybridMultilevel"/>
    <w:tmpl w:val="E092FB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EF0C8C"/>
    <w:multiLevelType w:val="hybridMultilevel"/>
    <w:tmpl w:val="11343F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4961C54"/>
    <w:multiLevelType w:val="hybridMultilevel"/>
    <w:tmpl w:val="F86CCF5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8472785"/>
    <w:multiLevelType w:val="hybridMultilevel"/>
    <w:tmpl w:val="F61082C6"/>
    <w:lvl w:ilvl="0" w:tplc="5806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6224D"/>
    <w:rsid w:val="00003883"/>
    <w:rsid w:val="00106662"/>
    <w:rsid w:val="00124E51"/>
    <w:rsid w:val="00140ADE"/>
    <w:rsid w:val="001F27F1"/>
    <w:rsid w:val="00221211"/>
    <w:rsid w:val="00223633"/>
    <w:rsid w:val="002271A6"/>
    <w:rsid w:val="00230A8B"/>
    <w:rsid w:val="00286DEB"/>
    <w:rsid w:val="00295ACB"/>
    <w:rsid w:val="00351717"/>
    <w:rsid w:val="00356130"/>
    <w:rsid w:val="0049180C"/>
    <w:rsid w:val="005C17AD"/>
    <w:rsid w:val="005D32D1"/>
    <w:rsid w:val="006221A1"/>
    <w:rsid w:val="0066224D"/>
    <w:rsid w:val="00777333"/>
    <w:rsid w:val="007C1F9C"/>
    <w:rsid w:val="00812669"/>
    <w:rsid w:val="0084081E"/>
    <w:rsid w:val="008D5C48"/>
    <w:rsid w:val="008E4B6D"/>
    <w:rsid w:val="009C0D2A"/>
    <w:rsid w:val="00A75B69"/>
    <w:rsid w:val="00A775A0"/>
    <w:rsid w:val="00AD24B9"/>
    <w:rsid w:val="00B42AEF"/>
    <w:rsid w:val="00B608DA"/>
    <w:rsid w:val="00BE1D93"/>
    <w:rsid w:val="00BF76AC"/>
    <w:rsid w:val="00C450D0"/>
    <w:rsid w:val="00C61103"/>
    <w:rsid w:val="00C82E94"/>
    <w:rsid w:val="00CD1E1E"/>
    <w:rsid w:val="00CD5F5E"/>
    <w:rsid w:val="00D81CE5"/>
    <w:rsid w:val="00DC3CC8"/>
    <w:rsid w:val="00E87F3D"/>
    <w:rsid w:val="00F200EF"/>
    <w:rsid w:val="00F22339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D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4D"/>
  </w:style>
  <w:style w:type="paragraph" w:styleId="Footer">
    <w:name w:val="footer"/>
    <w:basedOn w:val="Normal"/>
    <w:link w:val="FooterChar"/>
    <w:unhideWhenUsed/>
    <w:rsid w:val="006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24D"/>
  </w:style>
  <w:style w:type="paragraph" w:styleId="ListParagraph">
    <w:name w:val="List Paragraph"/>
    <w:basedOn w:val="Normal"/>
    <w:uiPriority w:val="34"/>
    <w:qFormat/>
    <w:rsid w:val="00223633"/>
    <w:pPr>
      <w:ind w:left="720"/>
      <w:contextualSpacing/>
    </w:pPr>
  </w:style>
  <w:style w:type="table" w:styleId="TableGrid">
    <w:name w:val="Table Grid"/>
    <w:basedOn w:val="TableNormal"/>
    <w:uiPriority w:val="59"/>
    <w:rsid w:val="00A7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5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48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4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AFA9-98EA-4A15-9F99-93947AD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6</cp:revision>
  <cp:lastPrinted>2018-06-26T21:38:00Z</cp:lastPrinted>
  <dcterms:created xsi:type="dcterms:W3CDTF">2018-06-18T17:53:00Z</dcterms:created>
  <dcterms:modified xsi:type="dcterms:W3CDTF">2018-06-26T21:42:00Z</dcterms:modified>
</cp:coreProperties>
</file>